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D9BD8" w14:textId="630E6E8F" w:rsidR="00714F2C" w:rsidRPr="00787D65" w:rsidRDefault="00714F2C" w:rsidP="00EF7C25">
      <w:pPr>
        <w:pStyle w:val="a3"/>
        <w:widowControl/>
        <w:spacing w:beforeAutospacing="0" w:afterAutospacing="0" w:line="360" w:lineRule="atLeast"/>
        <w:jc w:val="center"/>
        <w:rPr>
          <w:rFonts w:ascii="黑体" w:eastAsia="黑体" w:hAnsiTheme="minorEastAsia" w:cs="微软雅黑"/>
          <w:sz w:val="32"/>
          <w:szCs w:val="32"/>
        </w:rPr>
      </w:pPr>
      <w:r w:rsidRPr="00787D65">
        <w:rPr>
          <w:rFonts w:ascii="黑体" w:eastAsia="黑体" w:hAnsiTheme="minorEastAsia" w:cs="微软雅黑" w:hint="eastAsia"/>
          <w:sz w:val="32"/>
          <w:szCs w:val="32"/>
        </w:rPr>
        <w:t>大连海事大学</w:t>
      </w:r>
      <w:r w:rsidR="000412C5" w:rsidRPr="00787D65">
        <w:rPr>
          <w:rFonts w:ascii="黑体" w:eastAsia="黑体" w:hAnsiTheme="minorEastAsia" w:cs="微软雅黑" w:hint="eastAsia"/>
          <w:sz w:val="32"/>
          <w:szCs w:val="32"/>
        </w:rPr>
        <w:t>2017</w:t>
      </w:r>
      <w:r w:rsidRPr="00787D65">
        <w:rPr>
          <w:rFonts w:ascii="黑体" w:eastAsia="黑体" w:hAnsiTheme="minorEastAsia" w:cs="微软雅黑" w:hint="eastAsia"/>
          <w:sz w:val="32"/>
          <w:szCs w:val="32"/>
        </w:rPr>
        <w:t>年</w:t>
      </w:r>
      <w:r w:rsidR="000412C5" w:rsidRPr="00787D65">
        <w:rPr>
          <w:rFonts w:ascii="黑体" w:eastAsia="黑体" w:hAnsiTheme="minorEastAsia" w:cs="微软雅黑" w:hint="eastAsia"/>
          <w:sz w:val="32"/>
          <w:szCs w:val="32"/>
        </w:rPr>
        <w:t>金融</w:t>
      </w:r>
      <w:r w:rsidR="000412C5" w:rsidRPr="00787D65">
        <w:rPr>
          <w:rFonts w:ascii="黑体" w:eastAsia="黑体" w:hAnsiTheme="minorEastAsia" w:cs="微软雅黑"/>
          <w:sz w:val="32"/>
          <w:szCs w:val="32"/>
        </w:rPr>
        <w:t>工程专业</w:t>
      </w:r>
      <w:r w:rsidR="00092947">
        <w:rPr>
          <w:rFonts w:ascii="黑体" w:eastAsia="黑体" w:hAnsiTheme="minorEastAsia" w:cs="微软雅黑"/>
          <w:sz w:val="32"/>
          <w:szCs w:val="32"/>
        </w:rPr>
        <w:t>人才</w:t>
      </w:r>
      <w:bookmarkStart w:id="0" w:name="_GoBack"/>
      <w:bookmarkEnd w:id="0"/>
      <w:r w:rsidR="00F01856">
        <w:rPr>
          <w:rFonts w:ascii="黑体" w:eastAsia="黑体" w:hAnsiTheme="minorEastAsia" w:cs="微软雅黑" w:hint="eastAsia"/>
          <w:sz w:val="32"/>
          <w:szCs w:val="32"/>
        </w:rPr>
        <w:t>招聘</w:t>
      </w:r>
      <w:r w:rsidR="00F01856">
        <w:rPr>
          <w:rFonts w:ascii="黑体" w:eastAsia="黑体" w:hAnsiTheme="minorEastAsia" w:cs="微软雅黑"/>
          <w:sz w:val="32"/>
          <w:szCs w:val="32"/>
        </w:rPr>
        <w:t>启事</w:t>
      </w:r>
    </w:p>
    <w:p w14:paraId="30808908" w14:textId="77777777" w:rsidR="00714F2C" w:rsidRPr="00787D65" w:rsidRDefault="00714F2C" w:rsidP="007A3031">
      <w:pPr>
        <w:pStyle w:val="a3"/>
        <w:widowControl/>
        <w:spacing w:beforeAutospacing="0" w:afterAutospacing="0" w:line="360" w:lineRule="atLeast"/>
        <w:jc w:val="center"/>
        <w:rPr>
          <w:rFonts w:asciiTheme="minorEastAsia" w:hAnsiTheme="minorEastAsia" w:cstheme="minorEastAsia"/>
        </w:rPr>
      </w:pPr>
    </w:p>
    <w:p w14:paraId="4E15D065" w14:textId="5F554DB4" w:rsidR="00395EEF" w:rsidRPr="00787D65" w:rsidRDefault="00714F2C" w:rsidP="007A3031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787D65">
        <w:rPr>
          <w:rFonts w:ascii="Times New Roman" w:hAnsiTheme="minorEastAsia"/>
          <w:sz w:val="28"/>
          <w:szCs w:val="28"/>
        </w:rPr>
        <w:t>大连海事大学是交通运输部所属的全国重点大学、国家</w:t>
      </w:r>
      <w:r w:rsidR="006A5354" w:rsidRPr="00787D65">
        <w:rPr>
          <w:rFonts w:ascii="Times New Roman" w:hAnsi="Times New Roman" w:hint="eastAsia"/>
          <w:sz w:val="28"/>
          <w:szCs w:val="28"/>
        </w:rPr>
        <w:t>“</w:t>
      </w:r>
      <w:r w:rsidR="006A5354" w:rsidRPr="00787D65">
        <w:rPr>
          <w:rFonts w:ascii="Times New Roman" w:hAnsi="Times New Roman"/>
          <w:sz w:val="28"/>
          <w:szCs w:val="28"/>
        </w:rPr>
        <w:t>211</w:t>
      </w:r>
      <w:r w:rsidR="006A5354" w:rsidRPr="00787D65">
        <w:rPr>
          <w:rFonts w:ascii="Times New Roman" w:hAnsiTheme="minorEastAsia"/>
          <w:sz w:val="28"/>
          <w:szCs w:val="28"/>
        </w:rPr>
        <w:t>工程</w:t>
      </w:r>
      <w:r w:rsidR="006A5354" w:rsidRPr="00787D65">
        <w:rPr>
          <w:rFonts w:ascii="Times New Roman" w:hAnsi="Times New Roman" w:hint="eastAsia"/>
          <w:sz w:val="28"/>
          <w:szCs w:val="28"/>
        </w:rPr>
        <w:t>”</w:t>
      </w:r>
      <w:r w:rsidRPr="00787D65">
        <w:rPr>
          <w:rFonts w:ascii="Times New Roman" w:hAnsiTheme="minorEastAsia"/>
          <w:sz w:val="28"/>
          <w:szCs w:val="28"/>
        </w:rPr>
        <w:t>重点建设高校，是中国著名的高等航海学府，是被国际海事组织认定的世界上少数几所</w:t>
      </w:r>
      <w:r w:rsidR="00395EEF" w:rsidRPr="00787D65">
        <w:rPr>
          <w:rFonts w:ascii="Times New Roman" w:hAnsi="Times New Roman" w:hint="eastAsia"/>
          <w:sz w:val="28"/>
          <w:szCs w:val="28"/>
        </w:rPr>
        <w:t>“</w:t>
      </w:r>
      <w:r w:rsidR="00395EEF" w:rsidRPr="00787D65">
        <w:rPr>
          <w:rFonts w:ascii="Times New Roman" w:hAnsiTheme="minorEastAsia"/>
          <w:sz w:val="28"/>
          <w:szCs w:val="28"/>
        </w:rPr>
        <w:t>享有国际盛誉</w:t>
      </w:r>
      <w:r w:rsidR="00395EEF" w:rsidRPr="00787D65">
        <w:rPr>
          <w:rFonts w:ascii="Times New Roman" w:hAnsi="Times New Roman" w:hint="eastAsia"/>
          <w:sz w:val="28"/>
          <w:szCs w:val="28"/>
        </w:rPr>
        <w:t>”</w:t>
      </w:r>
      <w:r w:rsidRPr="00787D65">
        <w:rPr>
          <w:rFonts w:ascii="Times New Roman" w:hAnsiTheme="minorEastAsia"/>
          <w:sz w:val="28"/>
          <w:szCs w:val="28"/>
        </w:rPr>
        <w:t>的海事院校之一。</w:t>
      </w:r>
      <w:r w:rsidR="00395EEF" w:rsidRPr="00787D65">
        <w:rPr>
          <w:rFonts w:ascii="宋体" w:hAnsi="宋体" w:cs="宋体" w:hint="eastAsia"/>
          <w:sz w:val="28"/>
        </w:rPr>
        <w:t>2017年3月，经教育部批准，</w:t>
      </w:r>
      <w:r w:rsidR="00395EEF" w:rsidRPr="00787D65">
        <w:rPr>
          <w:rFonts w:ascii="Times New Roman" w:hAnsiTheme="minorEastAsia"/>
          <w:sz w:val="28"/>
          <w:szCs w:val="28"/>
        </w:rPr>
        <w:t>大连海事大学</w:t>
      </w:r>
      <w:r w:rsidR="00395EEF" w:rsidRPr="00787D65">
        <w:rPr>
          <w:rFonts w:ascii="Times New Roman" w:hAnsiTheme="minorEastAsia" w:hint="eastAsia"/>
          <w:sz w:val="28"/>
          <w:szCs w:val="28"/>
        </w:rPr>
        <w:t>正式开设</w:t>
      </w:r>
      <w:r w:rsidR="00395EEF" w:rsidRPr="00787D65">
        <w:rPr>
          <w:rFonts w:ascii="宋体" w:hAnsi="宋体" w:cs="宋体" w:hint="eastAsia"/>
          <w:sz w:val="28"/>
        </w:rPr>
        <w:t>金融工程</w:t>
      </w:r>
      <w:r w:rsidR="006A5354" w:rsidRPr="00787D65">
        <w:rPr>
          <w:rFonts w:ascii="宋体" w:hAnsi="宋体" w:cs="宋体" w:hint="eastAsia"/>
          <w:sz w:val="28"/>
        </w:rPr>
        <w:t>（航运金融）</w:t>
      </w:r>
      <w:r w:rsidR="00395EEF" w:rsidRPr="00787D65">
        <w:rPr>
          <w:rFonts w:ascii="宋体" w:hAnsi="宋体" w:cs="宋体" w:hint="eastAsia"/>
          <w:sz w:val="28"/>
        </w:rPr>
        <w:t>专业。</w:t>
      </w:r>
      <w:r w:rsidRPr="00787D65">
        <w:rPr>
          <w:rFonts w:ascii="Times New Roman" w:hAnsiTheme="minorEastAsia"/>
          <w:sz w:val="28"/>
          <w:szCs w:val="28"/>
        </w:rPr>
        <w:t>因工作需要，经学校研究，现面向</w:t>
      </w:r>
      <w:r w:rsidR="00C961C4" w:rsidRPr="00787D65">
        <w:rPr>
          <w:rFonts w:ascii="Times New Roman" w:hAnsiTheme="minorEastAsia" w:hint="eastAsia"/>
          <w:sz w:val="28"/>
          <w:szCs w:val="28"/>
        </w:rPr>
        <w:t>海内外</w:t>
      </w:r>
      <w:r w:rsidRPr="00787D65">
        <w:rPr>
          <w:rFonts w:ascii="Times New Roman" w:hAnsiTheme="minorEastAsia"/>
          <w:sz w:val="28"/>
          <w:szCs w:val="28"/>
        </w:rPr>
        <w:t>公开招聘</w:t>
      </w:r>
      <w:r w:rsidR="00F01856">
        <w:rPr>
          <w:rFonts w:ascii="Times New Roman" w:hAnsiTheme="minorEastAsia" w:hint="eastAsia"/>
          <w:sz w:val="28"/>
          <w:szCs w:val="28"/>
        </w:rPr>
        <w:t>专、</w:t>
      </w:r>
      <w:r w:rsidR="00F01856">
        <w:rPr>
          <w:rFonts w:ascii="Times New Roman" w:hAnsiTheme="minorEastAsia"/>
          <w:sz w:val="28"/>
          <w:szCs w:val="28"/>
        </w:rPr>
        <w:t>兼职教师</w:t>
      </w:r>
      <w:r w:rsidRPr="00787D65">
        <w:rPr>
          <w:rFonts w:ascii="Times New Roman" w:hAnsiTheme="minorEastAsia"/>
          <w:sz w:val="28"/>
          <w:szCs w:val="28"/>
        </w:rPr>
        <w:t>，欢迎符合条件者加盟。</w:t>
      </w:r>
    </w:p>
    <w:p w14:paraId="35E8A063" w14:textId="77777777" w:rsidR="00714F2C" w:rsidRPr="00787D65" w:rsidRDefault="00714F2C" w:rsidP="007A3031">
      <w:pPr>
        <w:pStyle w:val="1"/>
        <w:spacing w:before="120" w:after="120" w:line="360" w:lineRule="auto"/>
        <w:ind w:firstLineChars="200" w:firstLine="602"/>
        <w:rPr>
          <w:rFonts w:hAnsi="Times New Roman"/>
          <w:b w:val="0"/>
          <w:sz w:val="30"/>
          <w:szCs w:val="30"/>
        </w:rPr>
      </w:pPr>
      <w:r w:rsidRPr="00787D65">
        <w:rPr>
          <w:rStyle w:val="a4"/>
          <w:rFonts w:ascii="Times New Roman" w:hAnsiTheme="minorEastAsia"/>
          <w:b/>
          <w:sz w:val="30"/>
          <w:szCs w:val="30"/>
        </w:rPr>
        <w:t>一、招聘岗位</w:t>
      </w:r>
    </w:p>
    <w:p w14:paraId="36181499" w14:textId="49A533EE" w:rsidR="004E565D" w:rsidRDefault="00197160" w:rsidP="00F806C9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专</w:t>
      </w:r>
      <w:r w:rsidR="00742539">
        <w:rPr>
          <w:rFonts w:ascii="Times New Roman" w:hAnsiTheme="minorEastAsia" w:hint="eastAsia"/>
          <w:sz w:val="28"/>
          <w:szCs w:val="28"/>
        </w:rPr>
        <w:t>任</w:t>
      </w:r>
      <w:r w:rsidR="00714F2C" w:rsidRPr="00787D65">
        <w:rPr>
          <w:rFonts w:ascii="Times New Roman" w:hAnsiTheme="minorEastAsia"/>
          <w:sz w:val="28"/>
          <w:szCs w:val="28"/>
        </w:rPr>
        <w:t>教师</w:t>
      </w:r>
      <w:r w:rsidR="004E565D">
        <w:rPr>
          <w:rFonts w:ascii="Times New Roman" w:hAnsiTheme="minorEastAsia" w:hint="eastAsia"/>
          <w:sz w:val="28"/>
          <w:szCs w:val="28"/>
        </w:rPr>
        <w:t>（高层次</w:t>
      </w:r>
      <w:r w:rsidR="00F01856">
        <w:rPr>
          <w:rFonts w:ascii="Times New Roman" w:hAnsiTheme="minorEastAsia" w:hint="eastAsia"/>
          <w:sz w:val="28"/>
          <w:szCs w:val="28"/>
        </w:rPr>
        <w:t>人才</w:t>
      </w:r>
      <w:r w:rsidR="004E565D">
        <w:rPr>
          <w:rFonts w:ascii="Times New Roman" w:hAnsiTheme="minorEastAsia"/>
          <w:sz w:val="28"/>
          <w:szCs w:val="28"/>
        </w:rPr>
        <w:t>、海外优秀青年</w:t>
      </w:r>
      <w:r w:rsidR="004E565D">
        <w:rPr>
          <w:rFonts w:ascii="Times New Roman" w:hAnsiTheme="minorEastAsia" w:hint="eastAsia"/>
          <w:sz w:val="28"/>
          <w:szCs w:val="28"/>
        </w:rPr>
        <w:t>人才</w:t>
      </w:r>
      <w:r w:rsidR="004E565D">
        <w:rPr>
          <w:rFonts w:ascii="Times New Roman" w:hAnsiTheme="minorEastAsia"/>
          <w:sz w:val="28"/>
          <w:szCs w:val="28"/>
        </w:rPr>
        <w:t>、</w:t>
      </w:r>
      <w:r w:rsidR="004E565D">
        <w:rPr>
          <w:rFonts w:ascii="Times New Roman" w:hAnsiTheme="minorEastAsia" w:hint="eastAsia"/>
          <w:sz w:val="28"/>
          <w:szCs w:val="28"/>
        </w:rPr>
        <w:t>常规师资</w:t>
      </w:r>
      <w:r w:rsidR="00AE3201">
        <w:rPr>
          <w:rFonts w:ascii="Times New Roman" w:hAnsiTheme="minorEastAsia" w:hint="eastAsia"/>
          <w:sz w:val="28"/>
          <w:szCs w:val="28"/>
        </w:rPr>
        <w:t>、</w:t>
      </w:r>
      <w:r w:rsidR="00AE3201">
        <w:rPr>
          <w:rFonts w:ascii="Times New Roman" w:hAnsiTheme="minorEastAsia"/>
          <w:sz w:val="28"/>
          <w:szCs w:val="28"/>
        </w:rPr>
        <w:t>具有业界经验的师资</w:t>
      </w:r>
      <w:r w:rsidR="004E565D">
        <w:rPr>
          <w:rFonts w:ascii="Times New Roman" w:hAnsiTheme="minorEastAsia" w:hint="eastAsia"/>
          <w:sz w:val="28"/>
          <w:szCs w:val="28"/>
        </w:rPr>
        <w:t>）</w:t>
      </w:r>
    </w:p>
    <w:p w14:paraId="385DCCCF" w14:textId="2CCFA174" w:rsidR="000412C5" w:rsidRPr="00787D65" w:rsidRDefault="004E565D" w:rsidP="00F806C9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兼职教师（讲座教授</w:t>
      </w:r>
      <w:r>
        <w:rPr>
          <w:rFonts w:ascii="Times New Roman" w:hAnsiTheme="minorEastAsia"/>
          <w:sz w:val="28"/>
          <w:szCs w:val="28"/>
        </w:rPr>
        <w:t>、</w:t>
      </w:r>
      <w:r>
        <w:rPr>
          <w:rFonts w:ascii="Times New Roman" w:hAnsiTheme="minorEastAsia" w:hint="eastAsia"/>
          <w:sz w:val="28"/>
          <w:szCs w:val="28"/>
        </w:rPr>
        <w:t>流动编制</w:t>
      </w:r>
      <w:r>
        <w:rPr>
          <w:rFonts w:ascii="Times New Roman" w:hAnsiTheme="minorEastAsia"/>
          <w:sz w:val="28"/>
          <w:szCs w:val="28"/>
        </w:rPr>
        <w:t>教师</w:t>
      </w:r>
      <w:r>
        <w:rPr>
          <w:rFonts w:ascii="Times New Roman" w:hAnsiTheme="minorEastAsia" w:hint="eastAsia"/>
          <w:sz w:val="28"/>
          <w:szCs w:val="28"/>
        </w:rPr>
        <w:t>）</w:t>
      </w:r>
    </w:p>
    <w:p w14:paraId="0186E8AF" w14:textId="77777777" w:rsidR="00714F2C" w:rsidRPr="00787D65" w:rsidRDefault="00714F2C" w:rsidP="007A3031">
      <w:pPr>
        <w:pStyle w:val="1"/>
        <w:spacing w:before="120" w:after="120" w:line="360" w:lineRule="auto"/>
        <w:ind w:firstLineChars="200" w:firstLine="602"/>
        <w:rPr>
          <w:rStyle w:val="a4"/>
          <w:b/>
          <w:sz w:val="30"/>
          <w:szCs w:val="30"/>
        </w:rPr>
      </w:pPr>
      <w:r w:rsidRPr="00787D65">
        <w:rPr>
          <w:rStyle w:val="a4"/>
          <w:b/>
          <w:sz w:val="30"/>
          <w:szCs w:val="30"/>
        </w:rPr>
        <w:t>二、</w:t>
      </w:r>
      <w:r w:rsidRPr="00787D65">
        <w:rPr>
          <w:rStyle w:val="a4"/>
          <w:rFonts w:hint="eastAsia"/>
          <w:b/>
          <w:sz w:val="30"/>
          <w:szCs w:val="30"/>
        </w:rPr>
        <w:t>招聘专业与学科</w:t>
      </w:r>
    </w:p>
    <w:p w14:paraId="2F993FFE" w14:textId="77777777" w:rsidR="005C500D" w:rsidRPr="00787D65" w:rsidRDefault="00F806C9" w:rsidP="00F806C9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招聘专业：金融工程（航运金融方向）</w:t>
      </w:r>
    </w:p>
    <w:p w14:paraId="2538B284" w14:textId="77777777" w:rsidR="00F806C9" w:rsidRPr="00787D65" w:rsidRDefault="00F806C9" w:rsidP="00C648AD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所在学科：工商管理学科航运金融与管理方向</w:t>
      </w:r>
    </w:p>
    <w:p w14:paraId="0B253C9F" w14:textId="77777777" w:rsidR="00714F2C" w:rsidRPr="00787D65" w:rsidRDefault="00714F2C" w:rsidP="007A3031">
      <w:pPr>
        <w:pStyle w:val="1"/>
        <w:spacing w:before="120" w:after="120" w:line="360" w:lineRule="auto"/>
        <w:ind w:firstLineChars="200" w:firstLine="602"/>
        <w:rPr>
          <w:rStyle w:val="a4"/>
          <w:b/>
          <w:sz w:val="30"/>
          <w:szCs w:val="30"/>
        </w:rPr>
      </w:pPr>
      <w:r w:rsidRPr="00787D65">
        <w:rPr>
          <w:rStyle w:val="a4"/>
          <w:b/>
          <w:sz w:val="30"/>
          <w:szCs w:val="30"/>
        </w:rPr>
        <w:t>三、招聘</w:t>
      </w:r>
      <w:r w:rsidR="00197160" w:rsidRPr="00787D65">
        <w:rPr>
          <w:rStyle w:val="a4"/>
          <w:rFonts w:hint="eastAsia"/>
          <w:b/>
          <w:sz w:val="30"/>
          <w:szCs w:val="30"/>
        </w:rPr>
        <w:t>基本</w:t>
      </w:r>
      <w:r w:rsidRPr="00787D65">
        <w:rPr>
          <w:rStyle w:val="a4"/>
          <w:b/>
          <w:sz w:val="30"/>
          <w:szCs w:val="30"/>
        </w:rPr>
        <w:t>条件</w:t>
      </w:r>
    </w:p>
    <w:p w14:paraId="2E93669C" w14:textId="3471B1CA" w:rsidR="006A5354" w:rsidRPr="00787D65" w:rsidRDefault="006A5354" w:rsidP="00F806C9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（</w:t>
      </w:r>
      <w:r w:rsidRPr="00787D65">
        <w:rPr>
          <w:rFonts w:ascii="Times New Roman" w:hAnsiTheme="minorEastAsia" w:hint="eastAsia"/>
          <w:bCs/>
          <w:sz w:val="28"/>
          <w:szCs w:val="28"/>
        </w:rPr>
        <w:t>1</w:t>
      </w:r>
      <w:r w:rsidRPr="00787D65">
        <w:rPr>
          <w:rFonts w:ascii="Times New Roman" w:hAnsiTheme="minorEastAsia" w:hint="eastAsia"/>
          <w:bCs/>
          <w:sz w:val="28"/>
          <w:szCs w:val="28"/>
        </w:rPr>
        <w:t>）</w:t>
      </w:r>
      <w:r w:rsidR="00714F2C" w:rsidRPr="00787D65">
        <w:rPr>
          <w:rFonts w:ascii="Times New Roman" w:hAnsiTheme="minorEastAsia"/>
          <w:bCs/>
          <w:sz w:val="28"/>
          <w:szCs w:val="28"/>
        </w:rPr>
        <w:t>拥护党的路线、方针、政策，热爱祖国，热爱教育事业，遵纪守法，遵守校纪校规</w:t>
      </w:r>
      <w:r w:rsidR="004E565D">
        <w:rPr>
          <w:rFonts w:ascii="Times New Roman" w:hAnsiTheme="minorEastAsia" w:hint="eastAsia"/>
          <w:bCs/>
          <w:sz w:val="28"/>
          <w:szCs w:val="28"/>
        </w:rPr>
        <w:t>；</w:t>
      </w:r>
    </w:p>
    <w:p w14:paraId="67D42B66" w14:textId="08BE5346" w:rsidR="006A5354" w:rsidRPr="00787D65" w:rsidRDefault="006A5354" w:rsidP="00F806C9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（</w:t>
      </w:r>
      <w:r w:rsidRPr="00787D65">
        <w:rPr>
          <w:rFonts w:ascii="Times New Roman" w:hAnsiTheme="minorEastAsia" w:hint="eastAsia"/>
          <w:bCs/>
          <w:sz w:val="28"/>
          <w:szCs w:val="28"/>
        </w:rPr>
        <w:t>2</w:t>
      </w:r>
      <w:r w:rsidRPr="00787D65">
        <w:rPr>
          <w:rFonts w:ascii="Times New Roman" w:hAnsiTheme="minorEastAsia" w:hint="eastAsia"/>
          <w:bCs/>
          <w:sz w:val="28"/>
          <w:szCs w:val="28"/>
        </w:rPr>
        <w:t>）</w:t>
      </w:r>
      <w:r w:rsidR="00714F2C" w:rsidRPr="00787D65">
        <w:rPr>
          <w:rFonts w:ascii="Times New Roman" w:hAnsiTheme="minorEastAsia"/>
          <w:bCs/>
          <w:sz w:val="28"/>
          <w:szCs w:val="28"/>
        </w:rPr>
        <w:t>有较强的事业心和责任感，有良好的职业道德和较强的团结协作精神，有创新意识和潜力，身心健康，诚实守信，品行端正，人格健全，能胜任教学工作，履行岗位职责</w:t>
      </w:r>
      <w:r w:rsidR="004E565D">
        <w:rPr>
          <w:rFonts w:ascii="Times New Roman" w:hAnsiTheme="minorEastAsia" w:hint="eastAsia"/>
          <w:bCs/>
          <w:sz w:val="28"/>
          <w:szCs w:val="28"/>
        </w:rPr>
        <w:t>；</w:t>
      </w:r>
    </w:p>
    <w:p w14:paraId="5191DD81" w14:textId="5B288D31" w:rsidR="006A5354" w:rsidRPr="00787D65" w:rsidRDefault="006A5354" w:rsidP="00F806C9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lastRenderedPageBreak/>
        <w:t>（</w:t>
      </w:r>
      <w:r w:rsidRPr="00787D65">
        <w:rPr>
          <w:rFonts w:ascii="Times New Roman" w:hAnsiTheme="minorEastAsia" w:hint="eastAsia"/>
          <w:bCs/>
          <w:sz w:val="28"/>
          <w:szCs w:val="28"/>
        </w:rPr>
        <w:t>3</w:t>
      </w:r>
      <w:r w:rsidRPr="00787D65">
        <w:rPr>
          <w:rFonts w:ascii="Times New Roman" w:hAnsiTheme="minorEastAsia" w:hint="eastAsia"/>
          <w:bCs/>
          <w:sz w:val="28"/>
          <w:szCs w:val="28"/>
        </w:rPr>
        <w:t>）</w:t>
      </w:r>
      <w:r w:rsidR="00742539">
        <w:rPr>
          <w:rFonts w:ascii="Times New Roman" w:hAnsiTheme="minorEastAsia" w:hint="eastAsia"/>
          <w:bCs/>
          <w:sz w:val="28"/>
          <w:szCs w:val="28"/>
        </w:rPr>
        <w:t>专任</w:t>
      </w:r>
      <w:r w:rsidRPr="00787D65">
        <w:rPr>
          <w:rFonts w:ascii="Times New Roman" w:hAnsiTheme="minorEastAsia" w:hint="eastAsia"/>
          <w:bCs/>
          <w:sz w:val="28"/>
          <w:szCs w:val="28"/>
        </w:rPr>
        <w:t>教师应</w:t>
      </w:r>
      <w:r w:rsidR="00F806C9" w:rsidRPr="00787D65">
        <w:rPr>
          <w:rFonts w:ascii="Times New Roman" w:hAnsiTheme="minorEastAsia" w:hint="eastAsia"/>
          <w:bCs/>
          <w:sz w:val="28"/>
          <w:szCs w:val="28"/>
        </w:rPr>
        <w:t>具有博士学位，国内外知名高校（或研究院所）金融工程</w:t>
      </w:r>
      <w:r w:rsidR="003B2957" w:rsidRPr="00787D65">
        <w:rPr>
          <w:rFonts w:ascii="Times New Roman" w:hAnsiTheme="minorEastAsia" w:hint="eastAsia"/>
          <w:bCs/>
          <w:sz w:val="28"/>
          <w:szCs w:val="28"/>
        </w:rPr>
        <w:t>或</w:t>
      </w:r>
      <w:r w:rsidR="00F806C9" w:rsidRPr="00787D65">
        <w:rPr>
          <w:rFonts w:ascii="Times New Roman" w:hAnsiTheme="minorEastAsia" w:hint="eastAsia"/>
          <w:bCs/>
          <w:sz w:val="28"/>
          <w:szCs w:val="28"/>
        </w:rPr>
        <w:t>相关专业毕业，具有</w:t>
      </w:r>
      <w:r w:rsidR="00207DFA" w:rsidRPr="00787D65">
        <w:rPr>
          <w:rFonts w:ascii="Times New Roman" w:hAnsiTheme="minorEastAsia" w:hint="eastAsia"/>
          <w:bCs/>
          <w:sz w:val="28"/>
          <w:szCs w:val="28"/>
        </w:rPr>
        <w:t>优秀的科研能力及业绩</w:t>
      </w:r>
      <w:r w:rsidR="004E565D">
        <w:rPr>
          <w:rFonts w:ascii="Times New Roman" w:hAnsiTheme="minorEastAsia" w:hint="eastAsia"/>
          <w:bCs/>
          <w:sz w:val="28"/>
          <w:szCs w:val="28"/>
        </w:rPr>
        <w:t>；</w:t>
      </w:r>
    </w:p>
    <w:p w14:paraId="5CA0D772" w14:textId="6D65EB3E" w:rsidR="00197160" w:rsidRPr="00787D65" w:rsidRDefault="00197160" w:rsidP="007A3031">
      <w:pPr>
        <w:pStyle w:val="1"/>
        <w:spacing w:before="120" w:after="120" w:line="360" w:lineRule="auto"/>
        <w:ind w:firstLineChars="200" w:firstLine="602"/>
        <w:rPr>
          <w:rStyle w:val="a4"/>
          <w:b/>
          <w:sz w:val="30"/>
          <w:szCs w:val="30"/>
        </w:rPr>
      </w:pPr>
      <w:r w:rsidRPr="00787D65">
        <w:rPr>
          <w:rStyle w:val="a4"/>
          <w:rFonts w:hint="eastAsia"/>
          <w:b/>
          <w:sz w:val="30"/>
          <w:szCs w:val="30"/>
        </w:rPr>
        <w:t>四</w:t>
      </w:r>
      <w:r w:rsidR="00F01856">
        <w:rPr>
          <w:rStyle w:val="a4"/>
          <w:b/>
          <w:sz w:val="30"/>
          <w:szCs w:val="30"/>
        </w:rPr>
        <w:t>、</w:t>
      </w:r>
      <w:r w:rsidR="00F01856">
        <w:rPr>
          <w:rStyle w:val="a4"/>
          <w:rFonts w:hint="eastAsia"/>
          <w:b/>
          <w:sz w:val="30"/>
          <w:szCs w:val="30"/>
        </w:rPr>
        <w:t>具体</w:t>
      </w:r>
      <w:r w:rsidR="00F01856">
        <w:rPr>
          <w:rStyle w:val="a4"/>
          <w:b/>
          <w:sz w:val="30"/>
          <w:szCs w:val="30"/>
        </w:rPr>
        <w:t>条件</w:t>
      </w:r>
      <w:r w:rsidRPr="00787D65">
        <w:rPr>
          <w:rStyle w:val="a4"/>
          <w:rFonts w:hint="eastAsia"/>
          <w:b/>
          <w:sz w:val="30"/>
          <w:szCs w:val="30"/>
        </w:rPr>
        <w:t>及待遇</w:t>
      </w:r>
    </w:p>
    <w:p w14:paraId="21762AD9" w14:textId="79FE8AA1" w:rsidR="00197160" w:rsidRPr="00787D65" w:rsidRDefault="00197160" w:rsidP="006A5354">
      <w:pPr>
        <w:pStyle w:val="2"/>
        <w:spacing w:before="120" w:after="120" w:line="360" w:lineRule="auto"/>
        <w:ind w:firstLineChars="200" w:firstLine="562"/>
        <w:rPr>
          <w:sz w:val="28"/>
          <w:szCs w:val="28"/>
        </w:rPr>
      </w:pPr>
      <w:r w:rsidRPr="00787D65">
        <w:rPr>
          <w:rFonts w:hint="eastAsia"/>
          <w:sz w:val="28"/>
          <w:szCs w:val="28"/>
        </w:rPr>
        <w:t>（一）</w:t>
      </w:r>
      <w:r w:rsidR="00742539">
        <w:rPr>
          <w:rFonts w:hint="eastAsia"/>
          <w:sz w:val="28"/>
          <w:szCs w:val="28"/>
        </w:rPr>
        <w:t>专任</w:t>
      </w:r>
      <w:r w:rsidRPr="00787D65">
        <w:rPr>
          <w:sz w:val="28"/>
          <w:szCs w:val="28"/>
        </w:rPr>
        <w:t>教师</w:t>
      </w:r>
      <w:r w:rsidR="00ED7DB6">
        <w:rPr>
          <w:rFonts w:hint="eastAsia"/>
          <w:sz w:val="28"/>
          <w:szCs w:val="28"/>
        </w:rPr>
        <w:t>（高层次</w:t>
      </w:r>
      <w:r w:rsidR="00F01856">
        <w:rPr>
          <w:rFonts w:hint="eastAsia"/>
          <w:sz w:val="28"/>
          <w:szCs w:val="28"/>
        </w:rPr>
        <w:t>人才</w:t>
      </w:r>
      <w:r w:rsidR="00ED7DB6">
        <w:rPr>
          <w:rFonts w:hint="eastAsia"/>
          <w:sz w:val="28"/>
          <w:szCs w:val="28"/>
        </w:rPr>
        <w:t>）</w:t>
      </w:r>
    </w:p>
    <w:p w14:paraId="3534E242" w14:textId="7DD2276D" w:rsidR="00ED7DB6" w:rsidRPr="00E81976" w:rsidRDefault="0007267D" w:rsidP="00E81976">
      <w:pPr>
        <w:pStyle w:val="3"/>
        <w:ind w:firstLineChars="200" w:firstLine="562"/>
        <w:rPr>
          <w:sz w:val="28"/>
          <w:szCs w:val="28"/>
        </w:rPr>
      </w:pPr>
      <w:r w:rsidRPr="00E81976">
        <w:rPr>
          <w:sz w:val="28"/>
          <w:szCs w:val="28"/>
        </w:rPr>
        <w:t>1</w:t>
      </w:r>
      <w:r w:rsidRPr="00E81976">
        <w:rPr>
          <w:rFonts w:hint="eastAsia"/>
          <w:sz w:val="28"/>
          <w:szCs w:val="28"/>
        </w:rPr>
        <w:t>、</w:t>
      </w:r>
      <w:r w:rsidR="00ED7DB6" w:rsidRPr="00E81976">
        <w:rPr>
          <w:rFonts w:hint="eastAsia"/>
          <w:sz w:val="28"/>
          <w:szCs w:val="28"/>
        </w:rPr>
        <w:t>第一层次</w:t>
      </w:r>
    </w:p>
    <w:p w14:paraId="48D8C7DB" w14:textId="35192BEA" w:rsidR="00ED7DB6" w:rsidRPr="00ED7DB6" w:rsidRDefault="00ED7DB6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1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ED7DB6">
        <w:rPr>
          <w:rFonts w:ascii="Times New Roman" w:hAnsiTheme="minorEastAsia" w:hint="eastAsia"/>
          <w:sz w:val="28"/>
          <w:szCs w:val="28"/>
        </w:rPr>
        <w:t>条件</w:t>
      </w:r>
    </w:p>
    <w:p w14:paraId="3F77FA25" w14:textId="77777777" w:rsidR="00ED7DB6" w:rsidRPr="00ED7DB6" w:rsidRDefault="00ED7DB6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年龄一般不超过</w:t>
      </w:r>
      <w:r w:rsidRPr="00ED7DB6">
        <w:rPr>
          <w:rFonts w:ascii="Times New Roman" w:hAnsiTheme="minorEastAsia" w:hint="eastAsia"/>
          <w:sz w:val="28"/>
          <w:szCs w:val="28"/>
        </w:rPr>
        <w:t>65</w:t>
      </w:r>
      <w:r w:rsidRPr="00ED7DB6">
        <w:rPr>
          <w:rFonts w:ascii="Times New Roman" w:hAnsiTheme="minorEastAsia" w:hint="eastAsia"/>
          <w:sz w:val="28"/>
          <w:szCs w:val="28"/>
        </w:rPr>
        <w:t>周岁，并满足下列条件之一者：</w:t>
      </w:r>
    </w:p>
    <w:p w14:paraId="78C43242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1</w:t>
      </w:r>
      <w:r w:rsidRPr="00ED7DB6">
        <w:rPr>
          <w:rFonts w:ascii="Times New Roman" w:hAnsiTheme="minorEastAsia" w:hint="eastAsia"/>
          <w:sz w:val="28"/>
          <w:szCs w:val="28"/>
        </w:rPr>
        <w:t>）中国科学院院士；</w:t>
      </w:r>
    </w:p>
    <w:p w14:paraId="19C8FF7F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2</w:t>
      </w:r>
      <w:r w:rsidRPr="00ED7DB6">
        <w:rPr>
          <w:rFonts w:ascii="Times New Roman" w:hAnsiTheme="minorEastAsia" w:hint="eastAsia"/>
          <w:sz w:val="28"/>
          <w:szCs w:val="28"/>
        </w:rPr>
        <w:t>）中国工程院院士；</w:t>
      </w:r>
    </w:p>
    <w:p w14:paraId="4EFE65CE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3</w:t>
      </w:r>
      <w:r w:rsidRPr="00ED7DB6">
        <w:rPr>
          <w:rFonts w:ascii="Times New Roman" w:hAnsiTheme="minorEastAsia" w:hint="eastAsia"/>
          <w:sz w:val="28"/>
          <w:szCs w:val="28"/>
        </w:rPr>
        <w:t>）国家“万人计划”杰出人才；</w:t>
      </w:r>
    </w:p>
    <w:p w14:paraId="1094724C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4</w:t>
      </w:r>
      <w:r w:rsidRPr="00ED7DB6">
        <w:rPr>
          <w:rFonts w:ascii="Times New Roman" w:hAnsiTheme="minorEastAsia" w:hint="eastAsia"/>
          <w:sz w:val="28"/>
          <w:szCs w:val="28"/>
        </w:rPr>
        <w:t>）国外相当水平的人才。</w:t>
      </w:r>
    </w:p>
    <w:p w14:paraId="29F174A6" w14:textId="5985DFBE" w:rsidR="00ED7DB6" w:rsidRPr="00ED7DB6" w:rsidRDefault="00ED7DB6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2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ED7DB6">
        <w:rPr>
          <w:rFonts w:ascii="Times New Roman" w:hAnsiTheme="minorEastAsia" w:hint="eastAsia"/>
          <w:sz w:val="28"/>
          <w:szCs w:val="28"/>
        </w:rPr>
        <w:t>待遇</w:t>
      </w:r>
    </w:p>
    <w:p w14:paraId="2F14D022" w14:textId="0CC2B093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1</w:t>
      </w:r>
      <w:r w:rsidRPr="00ED7DB6">
        <w:rPr>
          <w:rFonts w:ascii="Times New Roman" w:hAnsiTheme="minorEastAsia" w:hint="eastAsia"/>
          <w:sz w:val="28"/>
          <w:szCs w:val="28"/>
        </w:rPr>
        <w:t>）提供不少于</w:t>
      </w:r>
      <w:r w:rsidRPr="00ED7DB6">
        <w:rPr>
          <w:rFonts w:ascii="Times New Roman" w:hAnsiTheme="minorEastAsia" w:hint="eastAsia"/>
          <w:sz w:val="28"/>
          <w:szCs w:val="28"/>
        </w:rPr>
        <w:t>200</w:t>
      </w:r>
      <w:r w:rsidR="004E565D">
        <w:rPr>
          <w:rFonts w:ascii="Times New Roman" w:hAnsiTheme="minorEastAsia" w:hint="eastAsia"/>
          <w:sz w:val="28"/>
          <w:szCs w:val="28"/>
        </w:rPr>
        <w:t>平方米自有住房一套；</w:t>
      </w:r>
    </w:p>
    <w:p w14:paraId="4C817B4C" w14:textId="2791E3A6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2</w:t>
      </w:r>
      <w:r w:rsidRPr="00ED7DB6">
        <w:rPr>
          <w:rFonts w:ascii="Times New Roman" w:hAnsiTheme="minorEastAsia" w:hint="eastAsia"/>
          <w:sz w:val="28"/>
          <w:szCs w:val="28"/>
        </w:rPr>
        <w:t>）实行协议工资制，年薪不少于</w:t>
      </w:r>
      <w:r w:rsidRPr="00ED7DB6">
        <w:rPr>
          <w:rFonts w:ascii="Times New Roman" w:hAnsiTheme="minorEastAsia" w:hint="eastAsia"/>
          <w:sz w:val="28"/>
          <w:szCs w:val="28"/>
        </w:rPr>
        <w:t>200</w:t>
      </w:r>
      <w:r w:rsidR="004E565D">
        <w:rPr>
          <w:rFonts w:ascii="Times New Roman" w:hAnsiTheme="minorEastAsia" w:hint="eastAsia"/>
          <w:sz w:val="28"/>
          <w:szCs w:val="28"/>
        </w:rPr>
        <w:t>万元（税前）；</w:t>
      </w:r>
    </w:p>
    <w:p w14:paraId="1E63EF5F" w14:textId="52DBDA69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3</w:t>
      </w:r>
      <w:r w:rsidR="004E565D">
        <w:rPr>
          <w:rFonts w:ascii="Times New Roman" w:hAnsiTheme="minorEastAsia" w:hint="eastAsia"/>
          <w:sz w:val="28"/>
          <w:szCs w:val="28"/>
        </w:rPr>
        <w:t>）提供具有竞争力的科研平台和团队建设经费与安家费；</w:t>
      </w:r>
    </w:p>
    <w:p w14:paraId="7AE2E467" w14:textId="215E9C49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4</w:t>
      </w:r>
      <w:r w:rsidR="00AE3201">
        <w:rPr>
          <w:rFonts w:ascii="Times New Roman" w:hAnsiTheme="minorEastAsia" w:hint="eastAsia"/>
          <w:sz w:val="28"/>
          <w:szCs w:val="28"/>
        </w:rPr>
        <w:t>）具体</w:t>
      </w:r>
      <w:r w:rsidRPr="00ED7DB6">
        <w:rPr>
          <w:rFonts w:ascii="Times New Roman" w:hAnsiTheme="minorEastAsia" w:hint="eastAsia"/>
          <w:sz w:val="28"/>
          <w:szCs w:val="28"/>
        </w:rPr>
        <w:t>面议。</w:t>
      </w:r>
    </w:p>
    <w:p w14:paraId="6D613BE6" w14:textId="2A399138" w:rsidR="00ED7DB6" w:rsidRPr="00E81976" w:rsidRDefault="00C02CF5" w:rsidP="00E81976">
      <w:pPr>
        <w:pStyle w:val="3"/>
        <w:ind w:firstLineChars="200" w:firstLine="562"/>
        <w:rPr>
          <w:sz w:val="28"/>
          <w:szCs w:val="28"/>
        </w:rPr>
      </w:pPr>
      <w:r w:rsidRPr="00E81976">
        <w:rPr>
          <w:sz w:val="28"/>
          <w:szCs w:val="28"/>
        </w:rPr>
        <w:lastRenderedPageBreak/>
        <w:t>2</w:t>
      </w:r>
      <w:r w:rsidRPr="00E81976">
        <w:rPr>
          <w:rFonts w:hint="eastAsia"/>
          <w:sz w:val="28"/>
          <w:szCs w:val="28"/>
        </w:rPr>
        <w:t>、</w:t>
      </w:r>
      <w:r w:rsidR="00ED7DB6" w:rsidRPr="00E81976">
        <w:rPr>
          <w:rFonts w:hint="eastAsia"/>
          <w:sz w:val="28"/>
          <w:szCs w:val="28"/>
        </w:rPr>
        <w:t>第二层次</w:t>
      </w:r>
    </w:p>
    <w:p w14:paraId="4643E9C1" w14:textId="21B6795D" w:rsidR="00ED7DB6" w:rsidRPr="00ED7DB6" w:rsidRDefault="00ED7DB6" w:rsidP="00E81976">
      <w:pPr>
        <w:pStyle w:val="a3"/>
        <w:spacing w:before="100" w:after="100" w:line="360" w:lineRule="auto"/>
        <w:ind w:firstLineChars="250" w:firstLine="70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1</w:t>
      </w:r>
      <w:r w:rsidR="00C02CF5">
        <w:rPr>
          <w:rFonts w:ascii="Times New Roman" w:hAnsiTheme="minorEastAsia" w:hint="eastAsia"/>
          <w:sz w:val="28"/>
          <w:szCs w:val="28"/>
        </w:rPr>
        <w:t>）</w:t>
      </w:r>
      <w:r w:rsidRPr="00ED7DB6">
        <w:rPr>
          <w:rFonts w:ascii="Times New Roman" w:hAnsiTheme="minorEastAsia" w:hint="eastAsia"/>
          <w:sz w:val="28"/>
          <w:szCs w:val="28"/>
        </w:rPr>
        <w:t>条件</w:t>
      </w:r>
    </w:p>
    <w:p w14:paraId="366B6D0D" w14:textId="77777777" w:rsidR="00ED7DB6" w:rsidRPr="00ED7DB6" w:rsidRDefault="00ED7DB6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年龄一般不超过</w:t>
      </w:r>
      <w:r w:rsidRPr="00ED7DB6">
        <w:rPr>
          <w:rFonts w:ascii="Times New Roman" w:hAnsiTheme="minorEastAsia" w:hint="eastAsia"/>
          <w:sz w:val="28"/>
          <w:szCs w:val="28"/>
        </w:rPr>
        <w:t>55</w:t>
      </w:r>
      <w:r w:rsidRPr="00ED7DB6">
        <w:rPr>
          <w:rFonts w:ascii="Times New Roman" w:hAnsiTheme="minorEastAsia" w:hint="eastAsia"/>
          <w:sz w:val="28"/>
          <w:szCs w:val="28"/>
        </w:rPr>
        <w:t>周岁并满足下列条件之一者：</w:t>
      </w:r>
    </w:p>
    <w:p w14:paraId="524360B1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b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1</w:t>
      </w:r>
      <w:r w:rsidRPr="00ED7DB6">
        <w:rPr>
          <w:rFonts w:ascii="Times New Roman" w:hAnsiTheme="minorEastAsia" w:hint="eastAsia"/>
          <w:sz w:val="28"/>
          <w:szCs w:val="28"/>
        </w:rPr>
        <w:t>）“千人计划”创新人才项目入选者；</w:t>
      </w:r>
    </w:p>
    <w:p w14:paraId="7DE13F63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2</w:t>
      </w:r>
      <w:r w:rsidRPr="00ED7DB6">
        <w:rPr>
          <w:rFonts w:ascii="Times New Roman" w:hAnsiTheme="minorEastAsia" w:hint="eastAsia"/>
          <w:sz w:val="28"/>
          <w:szCs w:val="28"/>
        </w:rPr>
        <w:t>）“外专千人计划”项目入选者；</w:t>
      </w:r>
    </w:p>
    <w:p w14:paraId="4549B80B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3</w:t>
      </w:r>
      <w:r w:rsidRPr="00ED7DB6">
        <w:rPr>
          <w:rFonts w:ascii="Times New Roman" w:hAnsiTheme="minorEastAsia" w:hint="eastAsia"/>
          <w:sz w:val="28"/>
          <w:szCs w:val="28"/>
        </w:rPr>
        <w:t>）其他相当水平人才。</w:t>
      </w:r>
    </w:p>
    <w:p w14:paraId="38265A3C" w14:textId="67C2D5E7" w:rsidR="00ED7DB6" w:rsidRPr="00ED7DB6" w:rsidRDefault="00C02CF5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2</w:t>
      </w:r>
      <w:r>
        <w:rPr>
          <w:rFonts w:ascii="Times New Roman" w:hAnsiTheme="minorEastAsia" w:hint="eastAsia"/>
          <w:sz w:val="28"/>
          <w:szCs w:val="28"/>
        </w:rPr>
        <w:t>）</w:t>
      </w:r>
      <w:r w:rsidR="00ED7DB6" w:rsidRPr="00ED7DB6">
        <w:rPr>
          <w:rFonts w:ascii="Times New Roman" w:hAnsiTheme="minorEastAsia" w:hint="eastAsia"/>
          <w:sz w:val="28"/>
          <w:szCs w:val="28"/>
        </w:rPr>
        <w:t>待遇</w:t>
      </w:r>
    </w:p>
    <w:p w14:paraId="32607A47" w14:textId="6635A130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1</w:t>
      </w:r>
      <w:r w:rsidRPr="00ED7DB6">
        <w:rPr>
          <w:rFonts w:ascii="Times New Roman" w:hAnsiTheme="minorEastAsia" w:hint="eastAsia"/>
          <w:sz w:val="28"/>
          <w:szCs w:val="28"/>
        </w:rPr>
        <w:t>）提供周转住房一套和安家费</w:t>
      </w:r>
      <w:r w:rsidRPr="00ED7DB6">
        <w:rPr>
          <w:rFonts w:ascii="Times New Roman" w:hAnsiTheme="minorEastAsia" w:hint="eastAsia"/>
          <w:sz w:val="28"/>
          <w:szCs w:val="28"/>
        </w:rPr>
        <w:t>100-200</w:t>
      </w:r>
      <w:r w:rsidR="004E565D">
        <w:rPr>
          <w:rFonts w:ascii="Times New Roman" w:hAnsiTheme="minorEastAsia" w:hint="eastAsia"/>
          <w:sz w:val="28"/>
          <w:szCs w:val="28"/>
        </w:rPr>
        <w:t>万元；</w:t>
      </w:r>
    </w:p>
    <w:p w14:paraId="3A3FBE66" w14:textId="79F8EBDB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2</w:t>
      </w:r>
      <w:r w:rsidRPr="00ED7DB6">
        <w:rPr>
          <w:rFonts w:ascii="Times New Roman" w:hAnsiTheme="minorEastAsia" w:hint="eastAsia"/>
          <w:sz w:val="28"/>
          <w:szCs w:val="28"/>
        </w:rPr>
        <w:t>）实行协议工资制，年薪不少于</w:t>
      </w:r>
      <w:r w:rsidRPr="00ED7DB6">
        <w:rPr>
          <w:rFonts w:ascii="Times New Roman" w:hAnsiTheme="minorEastAsia" w:hint="eastAsia"/>
          <w:sz w:val="28"/>
          <w:szCs w:val="28"/>
        </w:rPr>
        <w:t>100</w:t>
      </w:r>
      <w:r w:rsidR="004E565D">
        <w:rPr>
          <w:rFonts w:ascii="Times New Roman" w:hAnsiTheme="minorEastAsia" w:hint="eastAsia"/>
          <w:sz w:val="28"/>
          <w:szCs w:val="28"/>
        </w:rPr>
        <w:t>万元（税前）；</w:t>
      </w:r>
    </w:p>
    <w:p w14:paraId="3A782945" w14:textId="4C0D6452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3</w:t>
      </w:r>
      <w:r w:rsidRPr="00ED7DB6">
        <w:rPr>
          <w:rFonts w:ascii="Times New Roman" w:hAnsiTheme="minorEastAsia" w:hint="eastAsia"/>
          <w:sz w:val="28"/>
          <w:szCs w:val="28"/>
        </w:rPr>
        <w:t>）提供科研平台和团队建设经费不少于</w:t>
      </w:r>
      <w:r w:rsidRPr="00ED7DB6">
        <w:rPr>
          <w:rFonts w:ascii="Times New Roman" w:hAnsiTheme="minorEastAsia" w:hint="eastAsia"/>
          <w:sz w:val="28"/>
          <w:szCs w:val="28"/>
        </w:rPr>
        <w:t>400</w:t>
      </w:r>
      <w:r w:rsidRPr="00ED7DB6">
        <w:rPr>
          <w:rFonts w:ascii="Times New Roman" w:hAnsiTheme="minorEastAsia" w:hint="eastAsia"/>
          <w:sz w:val="28"/>
          <w:szCs w:val="28"/>
        </w:rPr>
        <w:t>万元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2ED40A38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4</w:t>
      </w:r>
      <w:r w:rsidRPr="00ED7DB6">
        <w:rPr>
          <w:rFonts w:ascii="Times New Roman" w:hAnsiTheme="minorEastAsia" w:hint="eastAsia"/>
          <w:sz w:val="28"/>
          <w:szCs w:val="28"/>
        </w:rPr>
        <w:t>）“千人计划”入选者同时享有国家提供的</w:t>
      </w:r>
      <w:r w:rsidRPr="00ED7DB6">
        <w:rPr>
          <w:rFonts w:ascii="Times New Roman" w:hAnsiTheme="minorEastAsia" w:hint="eastAsia"/>
          <w:sz w:val="28"/>
          <w:szCs w:val="28"/>
        </w:rPr>
        <w:t>100</w:t>
      </w:r>
      <w:r w:rsidRPr="00ED7DB6">
        <w:rPr>
          <w:rFonts w:ascii="Times New Roman" w:hAnsiTheme="minorEastAsia" w:hint="eastAsia"/>
          <w:sz w:val="28"/>
          <w:szCs w:val="28"/>
        </w:rPr>
        <w:t>万元的一次性补助（免征个人所得税）。</w:t>
      </w:r>
    </w:p>
    <w:p w14:paraId="1798CB21" w14:textId="1D2E6BE7" w:rsidR="00ED7DB6" w:rsidRPr="00E81976" w:rsidRDefault="00C02CF5" w:rsidP="00E81976">
      <w:pPr>
        <w:pStyle w:val="3"/>
        <w:ind w:firstLineChars="200" w:firstLine="562"/>
        <w:rPr>
          <w:sz w:val="28"/>
          <w:szCs w:val="28"/>
        </w:rPr>
      </w:pPr>
      <w:r w:rsidRPr="00E81976">
        <w:rPr>
          <w:sz w:val="28"/>
          <w:szCs w:val="28"/>
        </w:rPr>
        <w:t>3</w:t>
      </w:r>
      <w:r w:rsidRPr="00E81976">
        <w:rPr>
          <w:rFonts w:hint="eastAsia"/>
          <w:sz w:val="28"/>
          <w:szCs w:val="28"/>
        </w:rPr>
        <w:t>、</w:t>
      </w:r>
      <w:r w:rsidR="00ED7DB6" w:rsidRPr="00E81976">
        <w:rPr>
          <w:rFonts w:hint="eastAsia"/>
          <w:sz w:val="28"/>
          <w:szCs w:val="28"/>
        </w:rPr>
        <w:t>第三层次</w:t>
      </w:r>
    </w:p>
    <w:p w14:paraId="5BB58116" w14:textId="705AB7F4" w:rsidR="00ED7DB6" w:rsidRPr="00ED7DB6" w:rsidRDefault="00C02CF5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1</w:t>
      </w:r>
      <w:r>
        <w:rPr>
          <w:rFonts w:ascii="Times New Roman" w:hAnsiTheme="minorEastAsia" w:hint="eastAsia"/>
          <w:sz w:val="28"/>
          <w:szCs w:val="28"/>
        </w:rPr>
        <w:t>）</w:t>
      </w:r>
      <w:r w:rsidR="00ED7DB6" w:rsidRPr="00ED7DB6">
        <w:rPr>
          <w:rFonts w:ascii="Times New Roman" w:hAnsiTheme="minorEastAsia" w:hint="eastAsia"/>
          <w:sz w:val="28"/>
          <w:szCs w:val="28"/>
        </w:rPr>
        <w:t>条件</w:t>
      </w:r>
    </w:p>
    <w:p w14:paraId="5D260980" w14:textId="77777777" w:rsidR="00ED7DB6" w:rsidRPr="00ED7DB6" w:rsidRDefault="00ED7DB6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年龄一般在</w:t>
      </w:r>
      <w:r w:rsidRPr="00ED7DB6">
        <w:rPr>
          <w:rFonts w:ascii="Times New Roman" w:hAnsiTheme="minorEastAsia" w:hint="eastAsia"/>
          <w:sz w:val="28"/>
          <w:szCs w:val="28"/>
        </w:rPr>
        <w:t>50</w:t>
      </w:r>
      <w:r w:rsidRPr="00ED7DB6">
        <w:rPr>
          <w:rFonts w:ascii="Times New Roman" w:hAnsiTheme="minorEastAsia" w:hint="eastAsia"/>
          <w:sz w:val="28"/>
          <w:szCs w:val="28"/>
        </w:rPr>
        <w:t>周岁以下并满足下列条件之一者：</w:t>
      </w:r>
    </w:p>
    <w:p w14:paraId="17474B8B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1</w:t>
      </w:r>
      <w:r w:rsidRPr="00ED7DB6">
        <w:rPr>
          <w:rFonts w:ascii="Times New Roman" w:hAnsiTheme="minorEastAsia" w:hint="eastAsia"/>
          <w:sz w:val="28"/>
          <w:szCs w:val="28"/>
        </w:rPr>
        <w:t>）教育部“长江学者奖励计划”特聘教授；</w:t>
      </w:r>
    </w:p>
    <w:p w14:paraId="2529D762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lastRenderedPageBreak/>
        <w:t>（</w:t>
      </w:r>
      <w:r w:rsidRPr="00ED7DB6">
        <w:rPr>
          <w:rFonts w:ascii="Times New Roman" w:hAnsiTheme="minorEastAsia" w:hint="eastAsia"/>
          <w:sz w:val="28"/>
          <w:szCs w:val="28"/>
        </w:rPr>
        <w:t>2</w:t>
      </w:r>
      <w:r w:rsidRPr="00ED7DB6">
        <w:rPr>
          <w:rFonts w:ascii="Times New Roman" w:hAnsiTheme="minorEastAsia" w:hint="eastAsia"/>
          <w:sz w:val="28"/>
          <w:szCs w:val="28"/>
        </w:rPr>
        <w:t>）国家杰出青年科学基金获得者；</w:t>
      </w:r>
    </w:p>
    <w:p w14:paraId="513893CE" w14:textId="08CDA9BD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3</w:t>
      </w:r>
      <w:r w:rsidRPr="00ED7DB6">
        <w:rPr>
          <w:rFonts w:ascii="Times New Roman" w:hAnsiTheme="minorEastAsia" w:hint="eastAsia"/>
          <w:sz w:val="28"/>
          <w:szCs w:val="28"/>
        </w:rPr>
        <w:t>）国家级教学名师；</w:t>
      </w:r>
    </w:p>
    <w:p w14:paraId="028B3170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4</w:t>
      </w:r>
      <w:r w:rsidRPr="00ED7DB6">
        <w:rPr>
          <w:rFonts w:ascii="Times New Roman" w:hAnsiTheme="minorEastAsia" w:hint="eastAsia"/>
          <w:sz w:val="28"/>
          <w:szCs w:val="28"/>
        </w:rPr>
        <w:t>）国家重大科技计划的首席科学家；</w:t>
      </w:r>
    </w:p>
    <w:p w14:paraId="30F442DF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5</w:t>
      </w:r>
      <w:r w:rsidRPr="00ED7DB6">
        <w:rPr>
          <w:rFonts w:ascii="Times New Roman" w:hAnsiTheme="minorEastAsia" w:hint="eastAsia"/>
          <w:sz w:val="28"/>
          <w:szCs w:val="28"/>
        </w:rPr>
        <w:t>）国家“万人计划”领军人才；</w:t>
      </w:r>
    </w:p>
    <w:p w14:paraId="25B62CCC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6</w:t>
      </w:r>
      <w:r w:rsidRPr="00ED7DB6">
        <w:rPr>
          <w:rFonts w:ascii="Times New Roman" w:hAnsiTheme="minorEastAsia" w:hint="eastAsia"/>
          <w:sz w:val="28"/>
          <w:szCs w:val="28"/>
        </w:rPr>
        <w:t>）“百千万人才工程”国家级人选；</w:t>
      </w:r>
    </w:p>
    <w:p w14:paraId="58E15909" w14:textId="7777777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7</w:t>
      </w:r>
      <w:r w:rsidRPr="00ED7DB6">
        <w:rPr>
          <w:rFonts w:ascii="Times New Roman" w:hAnsiTheme="minorEastAsia" w:hint="eastAsia"/>
          <w:sz w:val="28"/>
          <w:szCs w:val="28"/>
        </w:rPr>
        <w:t>）其他相当水平人才。</w:t>
      </w:r>
    </w:p>
    <w:p w14:paraId="5821A0AF" w14:textId="0917B2AE" w:rsidR="00ED7DB6" w:rsidRPr="00ED7DB6" w:rsidRDefault="00C02CF5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2</w:t>
      </w:r>
      <w:r>
        <w:rPr>
          <w:rFonts w:ascii="Times New Roman" w:hAnsiTheme="minorEastAsia" w:hint="eastAsia"/>
          <w:sz w:val="28"/>
          <w:szCs w:val="28"/>
        </w:rPr>
        <w:t>）</w:t>
      </w:r>
      <w:r w:rsidR="00ED7DB6" w:rsidRPr="00ED7DB6">
        <w:rPr>
          <w:rFonts w:ascii="Times New Roman" w:hAnsiTheme="minorEastAsia" w:hint="eastAsia"/>
          <w:sz w:val="28"/>
          <w:szCs w:val="28"/>
        </w:rPr>
        <w:t>待遇</w:t>
      </w:r>
    </w:p>
    <w:p w14:paraId="1D1E416D" w14:textId="64F3DCB5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1</w:t>
      </w:r>
      <w:r w:rsidRPr="00ED7DB6">
        <w:rPr>
          <w:rFonts w:ascii="Times New Roman" w:hAnsiTheme="minorEastAsia" w:hint="eastAsia"/>
          <w:sz w:val="28"/>
          <w:szCs w:val="28"/>
        </w:rPr>
        <w:t>）提供周转住房一套和安家费</w:t>
      </w:r>
      <w:r w:rsidRPr="00ED7DB6">
        <w:rPr>
          <w:rFonts w:ascii="Times New Roman" w:hAnsiTheme="minorEastAsia" w:hint="eastAsia"/>
          <w:sz w:val="28"/>
          <w:szCs w:val="28"/>
        </w:rPr>
        <w:t>100-200</w:t>
      </w:r>
      <w:r w:rsidRPr="00ED7DB6">
        <w:rPr>
          <w:rFonts w:ascii="Times New Roman" w:hAnsiTheme="minorEastAsia" w:hint="eastAsia"/>
          <w:sz w:val="28"/>
          <w:szCs w:val="28"/>
        </w:rPr>
        <w:t>万元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2CC0C2FF" w14:textId="58D06666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2</w:t>
      </w:r>
      <w:r w:rsidRPr="00ED7DB6">
        <w:rPr>
          <w:rFonts w:ascii="Times New Roman" w:hAnsiTheme="minorEastAsia" w:hint="eastAsia"/>
          <w:sz w:val="28"/>
          <w:szCs w:val="28"/>
        </w:rPr>
        <w:t>）实行协议工资制，年薪不少于</w:t>
      </w:r>
      <w:r w:rsidRPr="00ED7DB6">
        <w:rPr>
          <w:rFonts w:ascii="Times New Roman" w:hAnsiTheme="minorEastAsia" w:hint="eastAsia"/>
          <w:sz w:val="28"/>
          <w:szCs w:val="28"/>
        </w:rPr>
        <w:t>60</w:t>
      </w:r>
      <w:r w:rsidRPr="00ED7DB6">
        <w:rPr>
          <w:rFonts w:ascii="Times New Roman" w:hAnsiTheme="minorEastAsia" w:hint="eastAsia"/>
          <w:sz w:val="28"/>
          <w:szCs w:val="28"/>
        </w:rPr>
        <w:t>万元（税前）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7A0586A7" w14:textId="3AA0A8C0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3</w:t>
      </w:r>
      <w:r w:rsidRPr="00ED7DB6">
        <w:rPr>
          <w:rFonts w:ascii="Times New Roman" w:hAnsiTheme="minorEastAsia" w:hint="eastAsia"/>
          <w:sz w:val="28"/>
          <w:szCs w:val="28"/>
        </w:rPr>
        <w:t>）提供科研平台和团队建设经费不少于</w:t>
      </w:r>
      <w:r w:rsidRPr="00ED7DB6">
        <w:rPr>
          <w:rFonts w:ascii="Times New Roman" w:hAnsiTheme="minorEastAsia" w:hint="eastAsia"/>
          <w:sz w:val="28"/>
          <w:szCs w:val="28"/>
        </w:rPr>
        <w:t>200</w:t>
      </w:r>
      <w:r w:rsidRPr="00ED7DB6">
        <w:rPr>
          <w:rFonts w:ascii="Times New Roman" w:hAnsiTheme="minorEastAsia" w:hint="eastAsia"/>
          <w:sz w:val="28"/>
          <w:szCs w:val="28"/>
        </w:rPr>
        <w:t>万元。</w:t>
      </w:r>
    </w:p>
    <w:p w14:paraId="410BA297" w14:textId="0AC898D9" w:rsidR="00ED7DB6" w:rsidRPr="00E81976" w:rsidRDefault="00C02CF5" w:rsidP="00E81976">
      <w:pPr>
        <w:pStyle w:val="3"/>
        <w:ind w:firstLineChars="200" w:firstLine="562"/>
        <w:rPr>
          <w:sz w:val="28"/>
          <w:szCs w:val="28"/>
        </w:rPr>
      </w:pPr>
      <w:r w:rsidRPr="00E81976">
        <w:rPr>
          <w:sz w:val="28"/>
          <w:szCs w:val="28"/>
        </w:rPr>
        <w:t>4</w:t>
      </w:r>
      <w:r w:rsidRPr="00E81976">
        <w:rPr>
          <w:rFonts w:hint="eastAsia"/>
          <w:sz w:val="28"/>
          <w:szCs w:val="28"/>
        </w:rPr>
        <w:t>、</w:t>
      </w:r>
      <w:r w:rsidR="00ED7DB6" w:rsidRPr="00E81976">
        <w:rPr>
          <w:rFonts w:hint="eastAsia"/>
          <w:sz w:val="28"/>
          <w:szCs w:val="28"/>
        </w:rPr>
        <w:t>第四层次</w:t>
      </w:r>
    </w:p>
    <w:p w14:paraId="76694050" w14:textId="634FFD4E" w:rsidR="00ED7DB6" w:rsidRPr="00ED7DB6" w:rsidRDefault="00C02CF5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1</w:t>
      </w:r>
      <w:r>
        <w:rPr>
          <w:rFonts w:ascii="Times New Roman" w:hAnsiTheme="minorEastAsia" w:hint="eastAsia"/>
          <w:sz w:val="28"/>
          <w:szCs w:val="28"/>
        </w:rPr>
        <w:t>）</w:t>
      </w:r>
      <w:r w:rsidR="00ED7DB6" w:rsidRPr="00ED7DB6">
        <w:rPr>
          <w:rFonts w:ascii="Times New Roman" w:hAnsiTheme="minorEastAsia" w:hint="eastAsia"/>
          <w:sz w:val="28"/>
          <w:szCs w:val="28"/>
        </w:rPr>
        <w:t>条件</w:t>
      </w:r>
    </w:p>
    <w:p w14:paraId="3ED52583" w14:textId="6DAD8303" w:rsidR="00ED7DB6" w:rsidRPr="00ED7DB6" w:rsidRDefault="00ED7DB6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年龄一般在</w:t>
      </w:r>
      <w:r w:rsidRPr="00ED7DB6">
        <w:rPr>
          <w:rFonts w:ascii="Times New Roman" w:hAnsiTheme="minorEastAsia" w:hint="eastAsia"/>
          <w:sz w:val="28"/>
          <w:szCs w:val="28"/>
        </w:rPr>
        <w:t>45</w:t>
      </w:r>
      <w:r w:rsidRPr="00ED7DB6">
        <w:rPr>
          <w:rFonts w:ascii="Times New Roman" w:hAnsiTheme="minorEastAsia" w:hint="eastAsia"/>
          <w:sz w:val="28"/>
          <w:szCs w:val="28"/>
        </w:rPr>
        <w:t>周岁以下并满足下列条件之一者：</w:t>
      </w:r>
    </w:p>
    <w:p w14:paraId="120CF486" w14:textId="3487F444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1</w:t>
      </w:r>
      <w:r w:rsidRPr="00ED7DB6">
        <w:rPr>
          <w:rFonts w:ascii="Times New Roman" w:hAnsiTheme="minorEastAsia" w:hint="eastAsia"/>
          <w:sz w:val="28"/>
          <w:szCs w:val="28"/>
        </w:rPr>
        <w:t>）“青年千人计划”入选者；</w:t>
      </w:r>
    </w:p>
    <w:p w14:paraId="160D7BAB" w14:textId="5EB29703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2</w:t>
      </w:r>
      <w:r w:rsidRPr="00ED7DB6">
        <w:rPr>
          <w:rFonts w:ascii="Times New Roman" w:hAnsiTheme="minorEastAsia" w:hint="eastAsia"/>
          <w:sz w:val="28"/>
          <w:szCs w:val="28"/>
        </w:rPr>
        <w:t>）国家“万人计划”青年拔尖人才；</w:t>
      </w:r>
    </w:p>
    <w:p w14:paraId="1E4E116F" w14:textId="4DF5345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lastRenderedPageBreak/>
        <w:t>（</w:t>
      </w:r>
      <w:r w:rsidRPr="00ED7DB6">
        <w:rPr>
          <w:rFonts w:ascii="Times New Roman" w:hAnsiTheme="minorEastAsia" w:hint="eastAsia"/>
          <w:sz w:val="28"/>
          <w:szCs w:val="28"/>
        </w:rPr>
        <w:t>3</w:t>
      </w:r>
      <w:r w:rsidRPr="00ED7DB6">
        <w:rPr>
          <w:rFonts w:ascii="Times New Roman" w:hAnsiTheme="minorEastAsia" w:hint="eastAsia"/>
          <w:sz w:val="28"/>
          <w:szCs w:val="28"/>
        </w:rPr>
        <w:t>）国家自然科学基金优秀青年基金获得者；</w:t>
      </w:r>
    </w:p>
    <w:p w14:paraId="33FF9FA6" w14:textId="49535558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4</w:t>
      </w:r>
      <w:r w:rsidRPr="00ED7DB6">
        <w:rPr>
          <w:rFonts w:ascii="Times New Roman" w:hAnsiTheme="minorEastAsia" w:hint="eastAsia"/>
          <w:sz w:val="28"/>
          <w:szCs w:val="28"/>
        </w:rPr>
        <w:t>）教育部“长江学者奖励计划”青年学者；</w:t>
      </w:r>
    </w:p>
    <w:p w14:paraId="709C725A" w14:textId="1CFDDCA6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5</w:t>
      </w:r>
      <w:r w:rsidRPr="00ED7DB6">
        <w:rPr>
          <w:rFonts w:ascii="Times New Roman" w:hAnsiTheme="minorEastAsia" w:hint="eastAsia"/>
          <w:sz w:val="28"/>
          <w:szCs w:val="28"/>
        </w:rPr>
        <w:t>）其他相当水平人才。</w:t>
      </w:r>
    </w:p>
    <w:p w14:paraId="3CDBD8BD" w14:textId="13DA5353" w:rsidR="00ED7DB6" w:rsidRPr="00ED7DB6" w:rsidRDefault="00ED7DB6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2</w:t>
      </w:r>
      <w:r w:rsidR="00C02CF5">
        <w:rPr>
          <w:rFonts w:ascii="Times New Roman" w:hAnsiTheme="minorEastAsia" w:hint="eastAsia"/>
          <w:sz w:val="28"/>
          <w:szCs w:val="28"/>
        </w:rPr>
        <w:t>）</w:t>
      </w:r>
      <w:r w:rsidRPr="00ED7DB6">
        <w:rPr>
          <w:rFonts w:ascii="Times New Roman" w:hAnsiTheme="minorEastAsia" w:hint="eastAsia"/>
          <w:sz w:val="28"/>
          <w:szCs w:val="28"/>
        </w:rPr>
        <w:t>待遇</w:t>
      </w:r>
    </w:p>
    <w:p w14:paraId="59168FD1" w14:textId="0A9F8167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1</w:t>
      </w:r>
      <w:r w:rsidRPr="00ED7DB6">
        <w:rPr>
          <w:rFonts w:ascii="Times New Roman" w:hAnsiTheme="minorEastAsia" w:hint="eastAsia"/>
          <w:sz w:val="28"/>
          <w:szCs w:val="28"/>
        </w:rPr>
        <w:t>）提供周转住房一套和安家费</w:t>
      </w:r>
      <w:r w:rsidRPr="00ED7DB6">
        <w:rPr>
          <w:rFonts w:ascii="Times New Roman" w:hAnsiTheme="minorEastAsia" w:hint="eastAsia"/>
          <w:sz w:val="28"/>
          <w:szCs w:val="28"/>
        </w:rPr>
        <w:t>50-100</w:t>
      </w:r>
      <w:r w:rsidR="004E565D">
        <w:rPr>
          <w:rFonts w:ascii="Times New Roman" w:hAnsiTheme="minorEastAsia" w:hint="eastAsia"/>
          <w:sz w:val="28"/>
          <w:szCs w:val="28"/>
        </w:rPr>
        <w:t>万元；</w:t>
      </w:r>
    </w:p>
    <w:p w14:paraId="519837DD" w14:textId="7C486AB4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2</w:t>
      </w:r>
      <w:r w:rsidRPr="00ED7DB6">
        <w:rPr>
          <w:rFonts w:ascii="Times New Roman" w:hAnsiTheme="minorEastAsia" w:hint="eastAsia"/>
          <w:sz w:val="28"/>
          <w:szCs w:val="28"/>
        </w:rPr>
        <w:t>）实行协议工资制，年薪不少于</w:t>
      </w:r>
      <w:r w:rsidRPr="00ED7DB6">
        <w:rPr>
          <w:rFonts w:ascii="Times New Roman" w:hAnsiTheme="minorEastAsia" w:hint="eastAsia"/>
          <w:sz w:val="28"/>
          <w:szCs w:val="28"/>
        </w:rPr>
        <w:t>40</w:t>
      </w:r>
      <w:r w:rsidRPr="00ED7DB6">
        <w:rPr>
          <w:rFonts w:ascii="Times New Roman" w:hAnsiTheme="minorEastAsia" w:hint="eastAsia"/>
          <w:sz w:val="28"/>
          <w:szCs w:val="28"/>
        </w:rPr>
        <w:t>万元（税前）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57A40B8D" w14:textId="5ED51480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3</w:t>
      </w:r>
      <w:r w:rsidRPr="00ED7DB6">
        <w:rPr>
          <w:rFonts w:ascii="Times New Roman" w:hAnsiTheme="minorEastAsia" w:hint="eastAsia"/>
          <w:sz w:val="28"/>
          <w:szCs w:val="28"/>
        </w:rPr>
        <w:t>）提供科研平台和团队建设经费不少于</w:t>
      </w:r>
      <w:r w:rsidRPr="00ED7DB6">
        <w:rPr>
          <w:rFonts w:ascii="Times New Roman" w:hAnsiTheme="minorEastAsia" w:hint="eastAsia"/>
          <w:sz w:val="28"/>
          <w:szCs w:val="28"/>
        </w:rPr>
        <w:t>100</w:t>
      </w:r>
      <w:r w:rsidRPr="00ED7DB6">
        <w:rPr>
          <w:rFonts w:ascii="Times New Roman" w:hAnsiTheme="minorEastAsia" w:hint="eastAsia"/>
          <w:sz w:val="28"/>
          <w:szCs w:val="28"/>
        </w:rPr>
        <w:t>万元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4B5BFA23" w14:textId="56D22D02" w:rsidR="00ED7DB6" w:rsidRPr="00ED7DB6" w:rsidRDefault="00ED7DB6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 w:rsidRPr="00ED7DB6">
        <w:rPr>
          <w:rFonts w:ascii="Times New Roman" w:hAnsiTheme="minorEastAsia" w:hint="eastAsia"/>
          <w:sz w:val="28"/>
          <w:szCs w:val="28"/>
        </w:rPr>
        <w:t>（</w:t>
      </w:r>
      <w:r w:rsidRPr="00ED7DB6">
        <w:rPr>
          <w:rFonts w:ascii="Times New Roman" w:hAnsiTheme="minorEastAsia" w:hint="eastAsia"/>
          <w:sz w:val="28"/>
          <w:szCs w:val="28"/>
        </w:rPr>
        <w:t>4</w:t>
      </w:r>
      <w:r w:rsidRPr="00ED7DB6">
        <w:rPr>
          <w:rFonts w:ascii="Times New Roman" w:hAnsiTheme="minorEastAsia" w:hint="eastAsia"/>
          <w:sz w:val="28"/>
          <w:szCs w:val="28"/>
        </w:rPr>
        <w:t>）“青年千人计划”入选者同时享有国家提供的</w:t>
      </w:r>
      <w:r w:rsidRPr="00ED7DB6">
        <w:rPr>
          <w:rFonts w:ascii="Times New Roman" w:hAnsiTheme="minorEastAsia" w:hint="eastAsia"/>
          <w:sz w:val="28"/>
          <w:szCs w:val="28"/>
        </w:rPr>
        <w:t>100-300</w:t>
      </w:r>
      <w:r w:rsidRPr="00ED7DB6">
        <w:rPr>
          <w:rFonts w:ascii="Times New Roman" w:hAnsiTheme="minorEastAsia" w:hint="eastAsia"/>
          <w:sz w:val="28"/>
          <w:szCs w:val="28"/>
        </w:rPr>
        <w:t>万元科研配套经费、</w:t>
      </w:r>
      <w:r w:rsidRPr="00ED7DB6">
        <w:rPr>
          <w:rFonts w:ascii="Times New Roman" w:hAnsiTheme="minorEastAsia" w:hint="eastAsia"/>
          <w:sz w:val="28"/>
          <w:szCs w:val="28"/>
        </w:rPr>
        <w:t>50</w:t>
      </w:r>
      <w:r w:rsidRPr="00ED7DB6">
        <w:rPr>
          <w:rFonts w:ascii="Times New Roman" w:hAnsiTheme="minorEastAsia" w:hint="eastAsia"/>
          <w:sz w:val="28"/>
          <w:szCs w:val="28"/>
        </w:rPr>
        <w:t>万元一次性补助（免征个人所得税）。</w:t>
      </w:r>
    </w:p>
    <w:p w14:paraId="223A95C4" w14:textId="653B6B74" w:rsidR="00C02CF5" w:rsidRPr="00787D65" w:rsidRDefault="00C02CF5" w:rsidP="00C02CF5">
      <w:pPr>
        <w:pStyle w:val="2"/>
        <w:spacing w:before="120" w:after="120"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（二</w:t>
      </w:r>
      <w:r w:rsidRPr="00787D6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专任</w:t>
      </w:r>
      <w:r w:rsidRPr="00787D65">
        <w:rPr>
          <w:sz w:val="28"/>
          <w:szCs w:val="28"/>
        </w:rPr>
        <w:t>教师</w:t>
      </w:r>
      <w:r>
        <w:rPr>
          <w:rFonts w:hint="eastAsia"/>
          <w:sz w:val="28"/>
          <w:szCs w:val="28"/>
        </w:rPr>
        <w:t>（海外优秀</w:t>
      </w:r>
      <w:r>
        <w:rPr>
          <w:sz w:val="28"/>
          <w:szCs w:val="28"/>
        </w:rPr>
        <w:t>青年人才</w:t>
      </w:r>
      <w:r>
        <w:rPr>
          <w:rFonts w:hint="eastAsia"/>
          <w:sz w:val="28"/>
          <w:szCs w:val="28"/>
        </w:rPr>
        <w:t>）</w:t>
      </w:r>
    </w:p>
    <w:p w14:paraId="4D7FA611" w14:textId="0852125B" w:rsidR="00E97B62" w:rsidRDefault="00E97B62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 w:rsidRPr="00E97B62">
        <w:rPr>
          <w:rFonts w:ascii="Times New Roman" w:hAnsiTheme="minorEastAsia" w:hint="eastAsia"/>
          <w:sz w:val="28"/>
          <w:szCs w:val="28"/>
        </w:rPr>
        <w:t>学校为海外优秀青年人才设置兴海副教授和兴海教授岗位。</w:t>
      </w:r>
    </w:p>
    <w:p w14:paraId="076443BA" w14:textId="0EB5884F" w:rsidR="00C02CF5" w:rsidRDefault="00C02CF5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1</w:t>
      </w:r>
      <w:r>
        <w:rPr>
          <w:rFonts w:ascii="Times New Roman" w:hAnsiTheme="minorEastAsia" w:hint="eastAsia"/>
          <w:sz w:val="28"/>
          <w:szCs w:val="28"/>
        </w:rPr>
        <w:t>）</w:t>
      </w:r>
      <w:r>
        <w:rPr>
          <w:rFonts w:ascii="Times New Roman" w:hAnsiTheme="minorEastAsia"/>
          <w:sz w:val="28"/>
          <w:szCs w:val="28"/>
        </w:rPr>
        <w:t>条件</w:t>
      </w:r>
    </w:p>
    <w:p w14:paraId="3C31181F" w14:textId="61C6FF3E" w:rsidR="00C02CF5" w:rsidRPr="00C02CF5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>
        <w:rPr>
          <w:rFonts w:ascii="Times New Roman" w:hAnsiTheme="minorEastAsia" w:hint="eastAsia"/>
          <w:sz w:val="28"/>
          <w:szCs w:val="28"/>
        </w:rPr>
        <w:t>1</w:t>
      </w:r>
      <w:r>
        <w:rPr>
          <w:rFonts w:ascii="Times New Roman" w:hAnsiTheme="minorEastAsia" w:hint="eastAsia"/>
          <w:sz w:val="28"/>
          <w:szCs w:val="28"/>
        </w:rPr>
        <w:t>）</w:t>
      </w:r>
      <w:r w:rsidR="004E565D">
        <w:rPr>
          <w:rFonts w:ascii="Times New Roman" w:hAnsiTheme="minorEastAsia" w:hint="eastAsia"/>
          <w:sz w:val="28"/>
          <w:szCs w:val="28"/>
        </w:rPr>
        <w:t>在海外知名高校、科研机构或知名企业研发机构有正式教学或科研职位；</w:t>
      </w:r>
    </w:p>
    <w:p w14:paraId="427725CB" w14:textId="36B36685" w:rsidR="00C02CF5" w:rsidRPr="00C02CF5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>
        <w:rPr>
          <w:rFonts w:ascii="Times New Roman" w:hAnsiTheme="minorEastAsia" w:hint="eastAsia"/>
          <w:sz w:val="28"/>
          <w:szCs w:val="28"/>
        </w:rPr>
        <w:t>2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C02CF5">
        <w:rPr>
          <w:rFonts w:ascii="Times New Roman" w:hAnsiTheme="minorEastAsia" w:hint="eastAsia"/>
          <w:sz w:val="28"/>
          <w:szCs w:val="28"/>
        </w:rPr>
        <w:t>具有博士学位，并有</w:t>
      </w:r>
      <w:r w:rsidRPr="00C02CF5">
        <w:rPr>
          <w:rFonts w:ascii="Times New Roman" w:hAnsiTheme="minorEastAsia" w:hint="eastAsia"/>
          <w:sz w:val="28"/>
          <w:szCs w:val="28"/>
        </w:rPr>
        <w:t>3</w:t>
      </w:r>
      <w:r w:rsidR="004E565D">
        <w:rPr>
          <w:rFonts w:ascii="Times New Roman" w:hAnsiTheme="minorEastAsia" w:hint="eastAsia"/>
          <w:sz w:val="28"/>
          <w:szCs w:val="28"/>
        </w:rPr>
        <w:t>年以上的海外科研工作经历；</w:t>
      </w:r>
    </w:p>
    <w:p w14:paraId="6FF1AFFD" w14:textId="1C2B4847" w:rsidR="00C02CF5" w:rsidRPr="00C02CF5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>
        <w:rPr>
          <w:rFonts w:ascii="Times New Roman" w:hAnsiTheme="minorEastAsia" w:hint="eastAsia"/>
          <w:sz w:val="28"/>
          <w:szCs w:val="28"/>
        </w:rPr>
        <w:t>3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C02CF5">
        <w:rPr>
          <w:rFonts w:ascii="Times New Roman" w:hAnsiTheme="minorEastAsia" w:hint="eastAsia"/>
          <w:sz w:val="28"/>
          <w:szCs w:val="28"/>
        </w:rPr>
        <w:t>年龄一般不超过</w:t>
      </w:r>
      <w:r w:rsidRPr="00C02CF5">
        <w:rPr>
          <w:rFonts w:ascii="Times New Roman" w:hAnsiTheme="minorEastAsia" w:hint="eastAsia"/>
          <w:sz w:val="28"/>
          <w:szCs w:val="28"/>
        </w:rPr>
        <w:t>40</w:t>
      </w:r>
      <w:r w:rsidR="004E565D">
        <w:rPr>
          <w:rFonts w:ascii="Times New Roman" w:hAnsiTheme="minorEastAsia" w:hint="eastAsia"/>
          <w:sz w:val="28"/>
          <w:szCs w:val="28"/>
        </w:rPr>
        <w:t>周岁；</w:t>
      </w:r>
    </w:p>
    <w:p w14:paraId="25F9758C" w14:textId="26262403" w:rsidR="00C02CF5" w:rsidRPr="00C02CF5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lastRenderedPageBreak/>
        <w:t>（</w:t>
      </w:r>
      <w:r>
        <w:rPr>
          <w:rFonts w:ascii="Times New Roman" w:hAnsiTheme="minorEastAsia" w:hint="eastAsia"/>
          <w:sz w:val="28"/>
          <w:szCs w:val="28"/>
        </w:rPr>
        <w:t>4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C02CF5">
        <w:rPr>
          <w:rFonts w:ascii="Times New Roman" w:hAnsiTheme="minorEastAsia" w:hint="eastAsia"/>
          <w:sz w:val="28"/>
          <w:szCs w:val="28"/>
        </w:rPr>
        <w:t>有开展原创性、重大理论与实践问题研究和关键领域攻关的能力，有力争承担国家重大科研任务和取得重大标志性成果的愿望及潜力。为所从事科研领域同龄人中的拔尖人才，具备带动学科发展或独立</w:t>
      </w:r>
      <w:r w:rsidR="004E565D">
        <w:rPr>
          <w:rFonts w:ascii="Times New Roman" w:hAnsiTheme="minorEastAsia" w:hint="eastAsia"/>
          <w:sz w:val="28"/>
          <w:szCs w:val="28"/>
        </w:rPr>
        <w:t>发展一个学科方向的能力，有成为该领域学术或技术带头人的发展潜力；</w:t>
      </w:r>
    </w:p>
    <w:p w14:paraId="096076B5" w14:textId="05257593" w:rsidR="00ED7DB6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>
        <w:rPr>
          <w:rFonts w:ascii="Times New Roman" w:hAnsiTheme="minorEastAsia" w:hint="eastAsia"/>
          <w:sz w:val="28"/>
          <w:szCs w:val="28"/>
        </w:rPr>
        <w:t>5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C02CF5">
        <w:rPr>
          <w:rFonts w:ascii="Times New Roman" w:hAnsiTheme="minorEastAsia" w:hint="eastAsia"/>
          <w:sz w:val="28"/>
          <w:szCs w:val="28"/>
        </w:rPr>
        <w:t>对博士在读期间已取得突出研究成果的应届毕业生，或其他取得突出科技成果者，可以不受以上条件限制。</w:t>
      </w:r>
    </w:p>
    <w:p w14:paraId="091C47DF" w14:textId="08A74F71" w:rsidR="00C02CF5" w:rsidRDefault="00C02CF5" w:rsidP="00E81976">
      <w:pPr>
        <w:pStyle w:val="a3"/>
        <w:spacing w:before="100" w:after="100" w:line="360" w:lineRule="auto"/>
        <w:ind w:firstLineChars="200" w:firstLine="56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/>
          <w:sz w:val="28"/>
          <w:szCs w:val="28"/>
        </w:rPr>
        <w:t>2</w:t>
      </w:r>
      <w:r>
        <w:rPr>
          <w:rFonts w:ascii="Times New Roman" w:hAnsiTheme="minorEastAsia" w:hint="eastAsia"/>
          <w:sz w:val="28"/>
          <w:szCs w:val="28"/>
        </w:rPr>
        <w:t>）待遇</w:t>
      </w:r>
    </w:p>
    <w:p w14:paraId="2B51FC17" w14:textId="66A90D36" w:rsidR="00C02CF5" w:rsidRPr="00C02CF5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>
        <w:rPr>
          <w:rFonts w:ascii="Times New Roman" w:hAnsiTheme="minorEastAsia" w:hint="eastAsia"/>
          <w:sz w:val="28"/>
          <w:szCs w:val="28"/>
        </w:rPr>
        <w:t>1</w:t>
      </w:r>
      <w:r>
        <w:rPr>
          <w:rFonts w:ascii="Times New Roman" w:hAnsiTheme="minorEastAsia" w:hint="eastAsia"/>
          <w:sz w:val="28"/>
          <w:szCs w:val="28"/>
        </w:rPr>
        <w:t>）</w:t>
      </w:r>
      <w:r w:rsidR="004E565D">
        <w:rPr>
          <w:rFonts w:ascii="Times New Roman" w:hAnsiTheme="minorEastAsia" w:hint="eastAsia"/>
          <w:sz w:val="28"/>
          <w:szCs w:val="28"/>
        </w:rPr>
        <w:t>聘为研究生导师；</w:t>
      </w:r>
    </w:p>
    <w:p w14:paraId="0340C804" w14:textId="629EEA2D" w:rsidR="00C02CF5" w:rsidRPr="00C02CF5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>
        <w:rPr>
          <w:rFonts w:ascii="Times New Roman" w:hAnsiTheme="minorEastAsia" w:hint="eastAsia"/>
          <w:sz w:val="28"/>
          <w:szCs w:val="28"/>
        </w:rPr>
        <w:t>2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C02CF5">
        <w:rPr>
          <w:rFonts w:ascii="Times New Roman" w:hAnsiTheme="minorEastAsia" w:hint="eastAsia"/>
          <w:sz w:val="28"/>
          <w:szCs w:val="28"/>
        </w:rPr>
        <w:t>实行协议工资制。其中兴海副教授年薪不少于</w:t>
      </w:r>
      <w:r w:rsidRPr="00C02CF5">
        <w:rPr>
          <w:rFonts w:ascii="Times New Roman" w:hAnsiTheme="minorEastAsia" w:hint="eastAsia"/>
          <w:sz w:val="28"/>
          <w:szCs w:val="28"/>
        </w:rPr>
        <w:t>25</w:t>
      </w:r>
      <w:r w:rsidRPr="00C02CF5">
        <w:rPr>
          <w:rFonts w:ascii="Times New Roman" w:hAnsiTheme="minorEastAsia" w:hint="eastAsia"/>
          <w:sz w:val="28"/>
          <w:szCs w:val="28"/>
        </w:rPr>
        <w:t>万元（税前），兴海教授的年薪不少于</w:t>
      </w:r>
      <w:r w:rsidRPr="00C02CF5">
        <w:rPr>
          <w:rFonts w:ascii="Times New Roman" w:hAnsiTheme="minorEastAsia" w:hint="eastAsia"/>
          <w:sz w:val="28"/>
          <w:szCs w:val="28"/>
        </w:rPr>
        <w:t>40</w:t>
      </w:r>
      <w:r w:rsidR="004E565D">
        <w:rPr>
          <w:rFonts w:ascii="Times New Roman" w:hAnsiTheme="minorEastAsia" w:hint="eastAsia"/>
          <w:sz w:val="28"/>
          <w:szCs w:val="28"/>
        </w:rPr>
        <w:t>万元（税前）；</w:t>
      </w:r>
    </w:p>
    <w:p w14:paraId="7F3FDDBF" w14:textId="3A155F25" w:rsidR="00C02CF5" w:rsidRPr="00C02CF5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 w:rsidR="00AE3201">
        <w:rPr>
          <w:rFonts w:ascii="Times New Roman" w:hAnsiTheme="minorEastAsia" w:hint="eastAsia"/>
          <w:sz w:val="28"/>
          <w:szCs w:val="28"/>
        </w:rPr>
        <w:t>3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C02CF5">
        <w:rPr>
          <w:rFonts w:ascii="Times New Roman" w:hAnsiTheme="minorEastAsia" w:hint="eastAsia"/>
          <w:sz w:val="28"/>
          <w:szCs w:val="28"/>
        </w:rPr>
        <w:t>为兴海副教授提供不少于</w:t>
      </w:r>
      <w:r w:rsidRPr="00C02CF5">
        <w:rPr>
          <w:rFonts w:ascii="Times New Roman" w:hAnsiTheme="minorEastAsia" w:hint="eastAsia"/>
          <w:sz w:val="28"/>
          <w:szCs w:val="28"/>
        </w:rPr>
        <w:t>30</w:t>
      </w:r>
      <w:r w:rsidRPr="00C02CF5">
        <w:rPr>
          <w:rFonts w:ascii="Times New Roman" w:hAnsiTheme="minorEastAsia" w:hint="eastAsia"/>
          <w:sz w:val="28"/>
          <w:szCs w:val="28"/>
        </w:rPr>
        <w:t>万元的安家补贴，不少于</w:t>
      </w:r>
      <w:r w:rsidRPr="00C02CF5">
        <w:rPr>
          <w:rFonts w:ascii="Times New Roman" w:hAnsiTheme="minorEastAsia" w:hint="eastAsia"/>
          <w:sz w:val="28"/>
          <w:szCs w:val="28"/>
        </w:rPr>
        <w:t>50</w:t>
      </w:r>
      <w:r w:rsidR="004E565D">
        <w:rPr>
          <w:rFonts w:ascii="Times New Roman" w:hAnsiTheme="minorEastAsia" w:hint="eastAsia"/>
          <w:sz w:val="28"/>
          <w:szCs w:val="28"/>
        </w:rPr>
        <w:t>万元的科研启动经费；</w:t>
      </w:r>
    </w:p>
    <w:p w14:paraId="502AEFC8" w14:textId="6F1C1EE9" w:rsidR="00C02CF5" w:rsidRPr="00C02CF5" w:rsidRDefault="00C02CF5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 w:rsidR="00AE3201">
        <w:rPr>
          <w:rFonts w:ascii="Times New Roman" w:hAnsiTheme="minorEastAsia" w:hint="eastAsia"/>
          <w:sz w:val="28"/>
          <w:szCs w:val="28"/>
        </w:rPr>
        <w:t>4</w:t>
      </w:r>
      <w:r>
        <w:rPr>
          <w:rFonts w:ascii="Times New Roman" w:hAnsiTheme="minorEastAsia" w:hint="eastAsia"/>
          <w:sz w:val="28"/>
          <w:szCs w:val="28"/>
        </w:rPr>
        <w:t>）</w:t>
      </w:r>
      <w:r w:rsidRPr="00C02CF5">
        <w:rPr>
          <w:rFonts w:ascii="Times New Roman" w:hAnsiTheme="minorEastAsia" w:hint="eastAsia"/>
          <w:sz w:val="28"/>
          <w:szCs w:val="28"/>
        </w:rPr>
        <w:t>为兴海教授提供不少于</w:t>
      </w:r>
      <w:r w:rsidRPr="00C02CF5">
        <w:rPr>
          <w:rFonts w:ascii="Times New Roman" w:hAnsiTheme="minorEastAsia" w:hint="eastAsia"/>
          <w:sz w:val="28"/>
          <w:szCs w:val="28"/>
        </w:rPr>
        <w:t>50</w:t>
      </w:r>
      <w:r w:rsidRPr="00C02CF5">
        <w:rPr>
          <w:rFonts w:ascii="Times New Roman" w:hAnsiTheme="minorEastAsia" w:hint="eastAsia"/>
          <w:sz w:val="28"/>
          <w:szCs w:val="28"/>
        </w:rPr>
        <w:t>万元的安家补贴，不少于</w:t>
      </w:r>
      <w:r w:rsidRPr="00C02CF5">
        <w:rPr>
          <w:rFonts w:ascii="Times New Roman" w:hAnsiTheme="minorEastAsia" w:hint="eastAsia"/>
          <w:sz w:val="28"/>
          <w:szCs w:val="28"/>
        </w:rPr>
        <w:t>100</w:t>
      </w:r>
      <w:r w:rsidRPr="00C02CF5">
        <w:rPr>
          <w:rFonts w:ascii="Times New Roman" w:hAnsiTheme="minorEastAsia" w:hint="eastAsia"/>
          <w:sz w:val="28"/>
          <w:szCs w:val="28"/>
        </w:rPr>
        <w:t>万</w:t>
      </w:r>
      <w:r w:rsidR="004E565D">
        <w:rPr>
          <w:rFonts w:ascii="Times New Roman" w:hAnsiTheme="minorEastAsia" w:hint="eastAsia"/>
          <w:sz w:val="28"/>
          <w:szCs w:val="28"/>
        </w:rPr>
        <w:t>元的科研启动经费；</w:t>
      </w:r>
    </w:p>
    <w:p w14:paraId="1A3DAE31" w14:textId="206F3826" w:rsidR="00C02CF5" w:rsidRPr="00C02CF5" w:rsidRDefault="00E97B62" w:rsidP="00E81976">
      <w:pPr>
        <w:pStyle w:val="a3"/>
        <w:spacing w:before="100" w:after="100" w:line="360" w:lineRule="auto"/>
        <w:ind w:firstLineChars="150" w:firstLine="420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 w:rsidR="00AE3201">
        <w:rPr>
          <w:rFonts w:ascii="Times New Roman" w:hAnsiTheme="minorEastAsia" w:hint="eastAsia"/>
          <w:sz w:val="28"/>
          <w:szCs w:val="28"/>
        </w:rPr>
        <w:t>5</w:t>
      </w:r>
      <w:r>
        <w:rPr>
          <w:rFonts w:ascii="Times New Roman" w:hAnsiTheme="minorEastAsia" w:hint="eastAsia"/>
          <w:sz w:val="28"/>
          <w:szCs w:val="28"/>
        </w:rPr>
        <w:t>）</w:t>
      </w:r>
      <w:r w:rsidR="00C02CF5" w:rsidRPr="00C02CF5">
        <w:rPr>
          <w:rFonts w:ascii="Times New Roman" w:hAnsiTheme="minorEastAsia" w:hint="eastAsia"/>
          <w:sz w:val="28"/>
          <w:szCs w:val="28"/>
        </w:rPr>
        <w:t>支持组建创新团队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2F257E00" w14:textId="23F1AE6A" w:rsidR="00E97B62" w:rsidRPr="00787D65" w:rsidRDefault="00E97B62" w:rsidP="00E97B62">
      <w:pPr>
        <w:pStyle w:val="2"/>
        <w:spacing w:before="120" w:after="120"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（三</w:t>
      </w:r>
      <w:r w:rsidRPr="00787D6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专任</w:t>
      </w:r>
      <w:r w:rsidRPr="00787D65">
        <w:rPr>
          <w:sz w:val="28"/>
          <w:szCs w:val="28"/>
        </w:rPr>
        <w:t>教师</w:t>
      </w:r>
      <w:r>
        <w:rPr>
          <w:rFonts w:hint="eastAsia"/>
          <w:sz w:val="28"/>
          <w:szCs w:val="28"/>
        </w:rPr>
        <w:t>（常规</w:t>
      </w:r>
      <w:r>
        <w:rPr>
          <w:sz w:val="28"/>
          <w:szCs w:val="28"/>
        </w:rPr>
        <w:t>师资</w:t>
      </w:r>
      <w:r>
        <w:rPr>
          <w:rFonts w:hint="eastAsia"/>
          <w:sz w:val="28"/>
          <w:szCs w:val="28"/>
        </w:rPr>
        <w:t>）</w:t>
      </w:r>
    </w:p>
    <w:p w14:paraId="1D4C4E83" w14:textId="653AF28C" w:rsidR="00197160" w:rsidRPr="00787D65" w:rsidRDefault="00197160" w:rsidP="00197160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1</w:t>
      </w:r>
      <w:r w:rsidRPr="00787D65">
        <w:rPr>
          <w:rFonts w:ascii="Times New Roman" w:hAnsiTheme="minorEastAsia" w:hint="eastAsia"/>
          <w:sz w:val="28"/>
          <w:szCs w:val="28"/>
        </w:rPr>
        <w:t>）条件</w:t>
      </w:r>
    </w:p>
    <w:p w14:paraId="136CC897" w14:textId="04A3D284" w:rsidR="00B00297" w:rsidRPr="00787D65" w:rsidRDefault="00B00297" w:rsidP="00B00297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lastRenderedPageBreak/>
        <w:t>（</w:t>
      </w:r>
      <w:r w:rsidRPr="00787D65">
        <w:rPr>
          <w:rFonts w:ascii="Times New Roman" w:hAnsiTheme="minorEastAsia" w:hint="eastAsia"/>
          <w:sz w:val="28"/>
          <w:szCs w:val="28"/>
        </w:rPr>
        <w:t>1</w:t>
      </w:r>
      <w:r w:rsidRPr="00787D65">
        <w:rPr>
          <w:rFonts w:ascii="Times New Roman" w:hAnsiTheme="minorEastAsia" w:hint="eastAsia"/>
          <w:sz w:val="28"/>
          <w:szCs w:val="28"/>
        </w:rPr>
        <w:t>）具备良好的科研创新能力和科研潜质，符合教师或科研工作岗位的相关要求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4F581565" w14:textId="1BCFCD26" w:rsidR="00B00297" w:rsidRPr="00787D65" w:rsidRDefault="00B00297" w:rsidP="00B00297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2</w:t>
      </w:r>
      <w:r w:rsidRPr="00787D65">
        <w:rPr>
          <w:rFonts w:ascii="Times New Roman" w:hAnsiTheme="minorEastAsia" w:hint="eastAsia"/>
          <w:sz w:val="28"/>
          <w:szCs w:val="28"/>
        </w:rPr>
        <w:t>）具有研究生学历和博士学位</w:t>
      </w:r>
      <w:r w:rsidR="00A27033" w:rsidRPr="00787D65">
        <w:rPr>
          <w:rFonts w:ascii="Times New Roman" w:hAnsiTheme="minorEastAsia" w:hint="eastAsia"/>
          <w:sz w:val="28"/>
          <w:szCs w:val="28"/>
        </w:rPr>
        <w:t>或具有博士后经历</w:t>
      </w:r>
      <w:r w:rsidRPr="00787D65">
        <w:rPr>
          <w:rFonts w:ascii="Times New Roman" w:hAnsiTheme="minorEastAsia" w:hint="eastAsia"/>
          <w:sz w:val="28"/>
          <w:szCs w:val="28"/>
        </w:rPr>
        <w:t>，毕业于国内</w:t>
      </w:r>
      <w:r w:rsidR="00E97B62">
        <w:rPr>
          <w:rFonts w:ascii="Times New Roman" w:hAnsiTheme="minorEastAsia" w:hint="eastAsia"/>
          <w:sz w:val="28"/>
          <w:szCs w:val="28"/>
        </w:rPr>
        <w:t>外</w:t>
      </w:r>
      <w:r w:rsidRPr="00787D65">
        <w:rPr>
          <w:rFonts w:ascii="Times New Roman" w:hAnsiTheme="minorEastAsia" w:hint="eastAsia"/>
          <w:sz w:val="28"/>
          <w:szCs w:val="28"/>
        </w:rPr>
        <w:t>知名高校或科研院所，各学历阶段均应具有普通高校全日制学历及学位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01399F4C" w14:textId="0DFDF151" w:rsidR="00B00297" w:rsidRPr="00787D65" w:rsidRDefault="00B00297" w:rsidP="00B00297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3</w:t>
      </w:r>
      <w:r w:rsidRPr="00787D65">
        <w:rPr>
          <w:rFonts w:ascii="Times New Roman" w:hAnsiTheme="minorEastAsia" w:hint="eastAsia"/>
          <w:sz w:val="28"/>
          <w:szCs w:val="28"/>
        </w:rPr>
        <w:t>）年龄一般在</w:t>
      </w:r>
      <w:r w:rsidRPr="00787D65">
        <w:rPr>
          <w:rFonts w:ascii="Times New Roman" w:hAnsiTheme="minorEastAsia" w:hint="eastAsia"/>
          <w:sz w:val="28"/>
          <w:szCs w:val="28"/>
        </w:rPr>
        <w:t>35</w:t>
      </w:r>
      <w:r w:rsidRPr="00787D65">
        <w:rPr>
          <w:rFonts w:ascii="Times New Roman" w:hAnsiTheme="minorEastAsia" w:hint="eastAsia"/>
          <w:sz w:val="28"/>
          <w:szCs w:val="28"/>
        </w:rPr>
        <w:t>周岁（含）以下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254ECD06" w14:textId="4836E482" w:rsidR="00B00297" w:rsidRPr="00787D65" w:rsidRDefault="00B00297" w:rsidP="00B00297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4</w:t>
      </w:r>
      <w:r w:rsidRPr="00787D65">
        <w:rPr>
          <w:rFonts w:ascii="Times New Roman" w:hAnsiTheme="minorEastAsia" w:hint="eastAsia"/>
          <w:sz w:val="28"/>
          <w:szCs w:val="28"/>
        </w:rPr>
        <w:t>）应聘者还应在国内外重要期刊发表具有较高水平的学术论文</w:t>
      </w:r>
      <w:r w:rsidR="00BF19DA">
        <w:rPr>
          <w:rFonts w:ascii="Times New Roman" w:hAnsiTheme="minorEastAsia" w:hint="eastAsia"/>
          <w:sz w:val="28"/>
          <w:szCs w:val="28"/>
        </w:rPr>
        <w:t>或</w:t>
      </w:r>
      <w:r w:rsidRPr="00787D65">
        <w:rPr>
          <w:rFonts w:ascii="Times New Roman" w:hAnsiTheme="minorEastAsia" w:hint="eastAsia"/>
          <w:sz w:val="28"/>
          <w:szCs w:val="28"/>
        </w:rPr>
        <w:t>具有较高水平、且能够在国内外重要期刊发表的高水平工作论文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5B1C2C78" w14:textId="77777777" w:rsidR="00E6766E" w:rsidRPr="00787D65" w:rsidRDefault="00E6766E" w:rsidP="00E6766E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5</w:t>
      </w:r>
      <w:r w:rsidRPr="00787D65">
        <w:rPr>
          <w:rFonts w:ascii="Times New Roman" w:hAnsiTheme="minorEastAsia" w:hint="eastAsia"/>
          <w:sz w:val="28"/>
          <w:szCs w:val="28"/>
        </w:rPr>
        <w:t>）</w:t>
      </w:r>
      <w:proofErr w:type="gramStart"/>
      <w:r w:rsidRPr="00787D65">
        <w:rPr>
          <w:rFonts w:ascii="Times New Roman" w:hAnsiTheme="minorEastAsia" w:hint="eastAsia"/>
          <w:sz w:val="28"/>
          <w:szCs w:val="28"/>
        </w:rPr>
        <w:t>原则上本硕博</w:t>
      </w:r>
      <w:proofErr w:type="gramEnd"/>
      <w:r w:rsidRPr="00787D65">
        <w:rPr>
          <w:rFonts w:ascii="Times New Roman" w:hAnsiTheme="minorEastAsia" w:hint="eastAsia"/>
          <w:sz w:val="28"/>
          <w:szCs w:val="28"/>
        </w:rPr>
        <w:t>三个层次都</w:t>
      </w:r>
      <w:proofErr w:type="gramStart"/>
      <w:r w:rsidRPr="00787D65">
        <w:rPr>
          <w:rFonts w:ascii="Times New Roman" w:hAnsiTheme="minorEastAsia" w:hint="eastAsia"/>
          <w:sz w:val="28"/>
          <w:szCs w:val="28"/>
        </w:rPr>
        <w:t>应毕业</w:t>
      </w:r>
      <w:proofErr w:type="gramEnd"/>
      <w:r w:rsidRPr="00787D65">
        <w:rPr>
          <w:rFonts w:ascii="Times New Roman" w:hAnsiTheme="minorEastAsia" w:hint="eastAsia"/>
          <w:sz w:val="28"/>
          <w:szCs w:val="28"/>
        </w:rPr>
        <w:t>于国内知名高校或科研院所。成果突出者可</w:t>
      </w:r>
      <w:r w:rsidR="009F6BC1" w:rsidRPr="00787D65">
        <w:rPr>
          <w:rFonts w:ascii="Times New Roman" w:hAnsiTheme="minorEastAsia" w:hint="eastAsia"/>
          <w:sz w:val="28"/>
          <w:szCs w:val="28"/>
        </w:rPr>
        <w:t>适当</w:t>
      </w:r>
      <w:r w:rsidRPr="00787D65">
        <w:rPr>
          <w:rFonts w:ascii="Times New Roman" w:hAnsiTheme="minorEastAsia" w:hint="eastAsia"/>
          <w:sz w:val="28"/>
          <w:szCs w:val="28"/>
        </w:rPr>
        <w:t>放宽条件。</w:t>
      </w:r>
    </w:p>
    <w:p w14:paraId="62E2CC26" w14:textId="0DDAFCAA" w:rsidR="00197160" w:rsidRPr="00787D65" w:rsidRDefault="00197160" w:rsidP="00E81976">
      <w:pPr>
        <w:pStyle w:val="a3"/>
        <w:widowControl/>
        <w:spacing w:beforeAutospacing="0" w:afterAutospacing="0" w:line="360" w:lineRule="auto"/>
        <w:ind w:firstLineChars="250" w:firstLine="70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2</w:t>
      </w:r>
      <w:r w:rsidR="00F01856">
        <w:rPr>
          <w:rFonts w:ascii="Times New Roman" w:hAnsiTheme="minorEastAsia" w:hint="eastAsia"/>
          <w:sz w:val="28"/>
          <w:szCs w:val="28"/>
        </w:rPr>
        <w:t>）</w:t>
      </w:r>
      <w:r w:rsidRPr="00787D65">
        <w:rPr>
          <w:rFonts w:ascii="Times New Roman" w:hAnsiTheme="minorEastAsia" w:hint="eastAsia"/>
          <w:sz w:val="28"/>
          <w:szCs w:val="28"/>
        </w:rPr>
        <w:t>待遇</w:t>
      </w:r>
    </w:p>
    <w:p w14:paraId="31BEBA27" w14:textId="43DAA57E" w:rsidR="00B00297" w:rsidRPr="00787D65" w:rsidRDefault="00B00297" w:rsidP="00B00297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1</w:t>
      </w:r>
      <w:r w:rsidRPr="00787D65">
        <w:rPr>
          <w:rFonts w:ascii="Times New Roman" w:hAnsiTheme="minorEastAsia" w:hint="eastAsia"/>
          <w:sz w:val="28"/>
          <w:szCs w:val="28"/>
        </w:rPr>
        <w:t>）</w:t>
      </w:r>
      <w:r w:rsidR="00E97B62">
        <w:rPr>
          <w:rFonts w:ascii="Times New Roman" w:hAnsiTheme="minorEastAsia" w:hint="eastAsia"/>
          <w:sz w:val="28"/>
          <w:szCs w:val="28"/>
        </w:rPr>
        <w:t>享受</w:t>
      </w:r>
      <w:r w:rsidR="00E97B62">
        <w:rPr>
          <w:rFonts w:ascii="Times New Roman" w:hAnsiTheme="minorEastAsia"/>
          <w:sz w:val="28"/>
          <w:szCs w:val="28"/>
        </w:rPr>
        <w:t>学校对应岗位</w:t>
      </w:r>
      <w:r w:rsidR="00E97B62">
        <w:rPr>
          <w:rFonts w:ascii="Times New Roman" w:hAnsiTheme="minorEastAsia" w:hint="eastAsia"/>
          <w:sz w:val="28"/>
          <w:szCs w:val="28"/>
        </w:rPr>
        <w:t>的</w:t>
      </w:r>
      <w:r w:rsidR="00E97B62">
        <w:rPr>
          <w:rFonts w:ascii="Times New Roman" w:hAnsiTheme="minorEastAsia"/>
          <w:sz w:val="28"/>
          <w:szCs w:val="28"/>
        </w:rPr>
        <w:t>工资待遇标准</w:t>
      </w:r>
      <w:r w:rsidRPr="00787D65">
        <w:rPr>
          <w:rFonts w:ascii="Times New Roman" w:hAnsiTheme="minorEastAsia" w:hint="eastAsia"/>
          <w:sz w:val="28"/>
          <w:szCs w:val="28"/>
        </w:rPr>
        <w:t>；</w:t>
      </w:r>
    </w:p>
    <w:p w14:paraId="7CF836AB" w14:textId="56F5C328" w:rsidR="00B00297" w:rsidRPr="00787D65" w:rsidRDefault="00B00297" w:rsidP="00B00297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2</w:t>
      </w:r>
      <w:r w:rsidRPr="00787D65">
        <w:rPr>
          <w:rFonts w:ascii="Times New Roman" w:hAnsiTheme="minorEastAsia" w:hint="eastAsia"/>
          <w:sz w:val="28"/>
          <w:szCs w:val="28"/>
        </w:rPr>
        <w:t>）学校提供</w:t>
      </w:r>
      <w:r w:rsidR="00E97B62">
        <w:rPr>
          <w:rFonts w:ascii="Times New Roman" w:hAnsiTheme="minorEastAsia" w:hint="eastAsia"/>
          <w:sz w:val="28"/>
          <w:szCs w:val="28"/>
        </w:rPr>
        <w:t>不低于</w:t>
      </w:r>
      <w:r w:rsidRPr="00787D65">
        <w:rPr>
          <w:rFonts w:ascii="Times New Roman" w:hAnsiTheme="minorEastAsia" w:hint="eastAsia"/>
          <w:sz w:val="28"/>
          <w:szCs w:val="28"/>
        </w:rPr>
        <w:t>15</w:t>
      </w:r>
      <w:r w:rsidRPr="00787D65">
        <w:rPr>
          <w:rFonts w:ascii="Times New Roman" w:hAnsiTheme="minorEastAsia" w:hint="eastAsia"/>
          <w:sz w:val="28"/>
          <w:szCs w:val="28"/>
        </w:rPr>
        <w:t>万元</w:t>
      </w:r>
      <w:r w:rsidR="00E97B62">
        <w:rPr>
          <w:rFonts w:ascii="Times New Roman" w:hAnsiTheme="minorEastAsia" w:hint="eastAsia"/>
          <w:sz w:val="28"/>
          <w:szCs w:val="28"/>
        </w:rPr>
        <w:t>的</w:t>
      </w:r>
      <w:r w:rsidRPr="00787D65">
        <w:rPr>
          <w:rFonts w:ascii="Times New Roman" w:hAnsiTheme="minorEastAsia" w:hint="eastAsia"/>
          <w:sz w:val="28"/>
          <w:szCs w:val="28"/>
        </w:rPr>
        <w:t>安家费（税前）；</w:t>
      </w:r>
    </w:p>
    <w:p w14:paraId="5956296B" w14:textId="7ABB7FC1" w:rsidR="00B00297" w:rsidRPr="00787D65" w:rsidRDefault="00B00297" w:rsidP="007A3031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3</w:t>
      </w:r>
      <w:r w:rsidRPr="00787D65">
        <w:rPr>
          <w:rFonts w:ascii="Times New Roman" w:hAnsiTheme="minorEastAsia" w:hint="eastAsia"/>
          <w:sz w:val="28"/>
          <w:szCs w:val="28"/>
        </w:rPr>
        <w:t>）学校提供</w:t>
      </w:r>
      <w:r w:rsidR="00497208">
        <w:rPr>
          <w:rFonts w:ascii="Times New Roman" w:hAnsiTheme="minorEastAsia" w:hint="eastAsia"/>
          <w:sz w:val="28"/>
          <w:szCs w:val="28"/>
        </w:rPr>
        <w:t>不低于</w:t>
      </w:r>
      <w:r w:rsidR="00497208">
        <w:rPr>
          <w:rFonts w:ascii="Times New Roman" w:hAnsiTheme="minorEastAsia" w:hint="eastAsia"/>
          <w:sz w:val="28"/>
          <w:szCs w:val="28"/>
        </w:rPr>
        <w:t>8</w:t>
      </w:r>
      <w:r w:rsidRPr="00787D65">
        <w:rPr>
          <w:rFonts w:ascii="Times New Roman" w:hAnsiTheme="minorEastAsia" w:hint="eastAsia"/>
          <w:sz w:val="28"/>
          <w:szCs w:val="28"/>
        </w:rPr>
        <w:t>万元</w:t>
      </w:r>
      <w:r w:rsidR="00497208">
        <w:rPr>
          <w:rFonts w:ascii="Times New Roman" w:hAnsiTheme="minorEastAsia" w:hint="eastAsia"/>
          <w:sz w:val="28"/>
          <w:szCs w:val="28"/>
        </w:rPr>
        <w:t>的</w:t>
      </w:r>
      <w:r w:rsidRPr="00787D65">
        <w:rPr>
          <w:rFonts w:ascii="Times New Roman" w:hAnsiTheme="minorEastAsia" w:hint="eastAsia"/>
          <w:sz w:val="28"/>
          <w:szCs w:val="28"/>
        </w:rPr>
        <w:t>科研启动经费</w:t>
      </w:r>
      <w:r w:rsidR="004E565D">
        <w:rPr>
          <w:rFonts w:ascii="Times New Roman" w:hAnsiTheme="minorEastAsia" w:hint="eastAsia"/>
          <w:sz w:val="28"/>
          <w:szCs w:val="28"/>
        </w:rPr>
        <w:t>。</w:t>
      </w:r>
    </w:p>
    <w:p w14:paraId="16BE5B8D" w14:textId="45D75427" w:rsidR="00BC7558" w:rsidRPr="00C97F80" w:rsidRDefault="00DD3DBF" w:rsidP="00E81976">
      <w:pPr>
        <w:pStyle w:val="2"/>
        <w:rPr>
          <w:sz w:val="28"/>
          <w:szCs w:val="28"/>
        </w:rPr>
      </w:pPr>
      <w:r w:rsidRPr="00E81976">
        <w:rPr>
          <w:sz w:val="28"/>
          <w:szCs w:val="28"/>
        </w:rPr>
        <w:t xml:space="preserve">    </w:t>
      </w:r>
      <w:r w:rsidR="00BC7558" w:rsidRPr="00C97F80">
        <w:rPr>
          <w:rFonts w:hint="eastAsia"/>
          <w:sz w:val="28"/>
          <w:szCs w:val="28"/>
        </w:rPr>
        <w:t>（</w:t>
      </w:r>
      <w:r w:rsidR="00497208" w:rsidRPr="00C97F80">
        <w:rPr>
          <w:rFonts w:hint="eastAsia"/>
          <w:sz w:val="28"/>
          <w:szCs w:val="28"/>
        </w:rPr>
        <w:t>四</w:t>
      </w:r>
      <w:r w:rsidR="00BC7558" w:rsidRPr="00C97F80">
        <w:rPr>
          <w:rFonts w:hint="eastAsia"/>
          <w:sz w:val="28"/>
          <w:szCs w:val="28"/>
        </w:rPr>
        <w:t>）专</w:t>
      </w:r>
      <w:r w:rsidR="00160228" w:rsidRPr="00C97F80">
        <w:rPr>
          <w:rFonts w:hint="eastAsia"/>
          <w:sz w:val="28"/>
          <w:szCs w:val="28"/>
        </w:rPr>
        <w:t>任</w:t>
      </w:r>
      <w:r w:rsidR="00BC7558" w:rsidRPr="00C97F80">
        <w:rPr>
          <w:rFonts w:hint="eastAsia"/>
          <w:sz w:val="28"/>
          <w:szCs w:val="28"/>
        </w:rPr>
        <w:t>教师（</w:t>
      </w:r>
      <w:r w:rsidR="00AE3201">
        <w:rPr>
          <w:rFonts w:hint="eastAsia"/>
          <w:sz w:val="28"/>
          <w:szCs w:val="28"/>
        </w:rPr>
        <w:t>具有</w:t>
      </w:r>
      <w:r w:rsidR="00AE3201">
        <w:rPr>
          <w:sz w:val="28"/>
          <w:szCs w:val="28"/>
        </w:rPr>
        <w:t>业界经验的</w:t>
      </w:r>
      <w:r w:rsidR="00AE3201">
        <w:rPr>
          <w:rFonts w:hint="eastAsia"/>
          <w:sz w:val="28"/>
          <w:szCs w:val="28"/>
        </w:rPr>
        <w:t>师资</w:t>
      </w:r>
      <w:r w:rsidR="00BC7558" w:rsidRPr="00C97F80">
        <w:rPr>
          <w:rFonts w:hint="eastAsia"/>
          <w:sz w:val="28"/>
          <w:szCs w:val="28"/>
        </w:rPr>
        <w:t>）</w:t>
      </w:r>
    </w:p>
    <w:p w14:paraId="1FCAE2A7" w14:textId="01F9FA83" w:rsidR="00BC7558" w:rsidRPr="00787D65" w:rsidRDefault="00BC7558" w:rsidP="00BC7558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为充实金融工程专业的实践和实训课程，招收具有业界经验的专</w:t>
      </w:r>
      <w:r w:rsidR="00160228">
        <w:rPr>
          <w:rFonts w:ascii="Times New Roman" w:hAnsiTheme="minorEastAsia" w:hint="eastAsia"/>
          <w:sz w:val="28"/>
          <w:szCs w:val="28"/>
        </w:rPr>
        <w:t>任</w:t>
      </w:r>
      <w:r w:rsidRPr="00787D65">
        <w:rPr>
          <w:rFonts w:ascii="Times New Roman" w:hAnsiTheme="minorEastAsia" w:hint="eastAsia"/>
          <w:sz w:val="28"/>
          <w:szCs w:val="28"/>
        </w:rPr>
        <w:t>教师。</w:t>
      </w:r>
    </w:p>
    <w:p w14:paraId="4565DD82" w14:textId="32285548" w:rsidR="00BC7558" w:rsidRPr="00787D65" w:rsidRDefault="00BC7558" w:rsidP="00BC7558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1</w:t>
      </w:r>
      <w:r w:rsidR="00F01856">
        <w:rPr>
          <w:rFonts w:ascii="Times New Roman" w:hAnsiTheme="minorEastAsia" w:hint="eastAsia"/>
          <w:sz w:val="28"/>
          <w:szCs w:val="28"/>
        </w:rPr>
        <w:t>）</w:t>
      </w:r>
      <w:r w:rsidRPr="00787D65">
        <w:rPr>
          <w:rFonts w:ascii="Times New Roman" w:hAnsiTheme="minorEastAsia" w:hint="eastAsia"/>
          <w:sz w:val="28"/>
          <w:szCs w:val="28"/>
        </w:rPr>
        <w:t>条件</w:t>
      </w:r>
    </w:p>
    <w:p w14:paraId="6FEFB0F2" w14:textId="6E0C1E39" w:rsidR="00BC7558" w:rsidRPr="00787D65" w:rsidRDefault="00BC7558" w:rsidP="00BC7558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1</w:t>
      </w:r>
      <w:r w:rsidRPr="00787D65">
        <w:rPr>
          <w:rFonts w:ascii="Times New Roman" w:hAnsiTheme="minorEastAsia" w:hint="eastAsia"/>
          <w:sz w:val="28"/>
          <w:szCs w:val="28"/>
        </w:rPr>
        <w:t>）有较高水平研究成果（以第一或第二作者在国内外核心期刊或金融类报纸发表文章</w:t>
      </w:r>
      <w:r w:rsidRPr="00787D65">
        <w:rPr>
          <w:rFonts w:ascii="Times New Roman" w:hAnsiTheme="minorEastAsia" w:hint="eastAsia"/>
          <w:sz w:val="28"/>
          <w:szCs w:val="28"/>
        </w:rPr>
        <w:t>10</w:t>
      </w:r>
      <w:r w:rsidRPr="00787D65">
        <w:rPr>
          <w:rFonts w:ascii="Times New Roman" w:hAnsiTheme="minorEastAsia" w:hint="eastAsia"/>
          <w:sz w:val="28"/>
          <w:szCs w:val="28"/>
        </w:rPr>
        <w:t>篇以上），具有独立开展国际先进水平研究的能力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59642342" w14:textId="61F0581C" w:rsidR="00BC7558" w:rsidRPr="00787D65" w:rsidRDefault="00BC7558" w:rsidP="00BC7558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lastRenderedPageBreak/>
        <w:t>（</w:t>
      </w:r>
      <w:r w:rsidRPr="00787D65">
        <w:rPr>
          <w:rFonts w:ascii="Times New Roman" w:hAnsiTheme="minorEastAsia" w:hint="eastAsia"/>
          <w:sz w:val="28"/>
          <w:szCs w:val="28"/>
        </w:rPr>
        <w:t>2</w:t>
      </w:r>
      <w:r w:rsidRPr="00787D65">
        <w:rPr>
          <w:rFonts w:ascii="Times New Roman" w:hAnsiTheme="minorEastAsia" w:hint="eastAsia"/>
          <w:sz w:val="28"/>
          <w:szCs w:val="28"/>
        </w:rPr>
        <w:t>）具有研究生学历和博士学位，毕业于国内知名高校或科研院所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71A971D1" w14:textId="5C710E33" w:rsidR="00003565" w:rsidRPr="00787D65" w:rsidRDefault="00003565" w:rsidP="00BC7558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3</w:t>
      </w:r>
      <w:r w:rsidRPr="00787D65">
        <w:rPr>
          <w:rFonts w:ascii="Times New Roman" w:hAnsiTheme="minorEastAsia" w:hint="eastAsia"/>
          <w:sz w:val="28"/>
          <w:szCs w:val="28"/>
        </w:rPr>
        <w:t>）具有在国内外大型金融机构或金融监管机构重要部门</w:t>
      </w:r>
      <w:r w:rsidR="009E442C" w:rsidRPr="00787D65">
        <w:rPr>
          <w:rFonts w:ascii="Times New Roman" w:hAnsiTheme="minorEastAsia" w:hint="eastAsia"/>
          <w:sz w:val="28"/>
          <w:szCs w:val="28"/>
        </w:rPr>
        <w:t>（岗位）</w:t>
      </w:r>
      <w:r w:rsidRPr="00787D65">
        <w:rPr>
          <w:rFonts w:ascii="Times New Roman" w:hAnsiTheme="minorEastAsia" w:hint="eastAsia"/>
          <w:sz w:val="28"/>
          <w:szCs w:val="28"/>
        </w:rPr>
        <w:t>工作</w:t>
      </w:r>
      <w:r w:rsidRPr="00787D65">
        <w:rPr>
          <w:rFonts w:ascii="Times New Roman" w:hAnsiTheme="minorEastAsia" w:hint="eastAsia"/>
          <w:sz w:val="28"/>
          <w:szCs w:val="28"/>
        </w:rPr>
        <w:t>10</w:t>
      </w:r>
      <w:r w:rsidRPr="00787D65">
        <w:rPr>
          <w:rFonts w:ascii="Times New Roman" w:hAnsiTheme="minorEastAsia" w:hint="eastAsia"/>
          <w:sz w:val="28"/>
          <w:szCs w:val="28"/>
        </w:rPr>
        <w:t>年以上经历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0C804CC6" w14:textId="783AA72C" w:rsidR="00003565" w:rsidRPr="00787D65" w:rsidRDefault="00003565" w:rsidP="00003565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4</w:t>
      </w:r>
      <w:r w:rsidRPr="00787D65">
        <w:rPr>
          <w:rFonts w:ascii="Times New Roman" w:hAnsiTheme="minorEastAsia" w:hint="eastAsia"/>
          <w:sz w:val="28"/>
          <w:szCs w:val="28"/>
        </w:rPr>
        <w:t>）年龄一般在</w:t>
      </w:r>
      <w:r w:rsidRPr="00787D65">
        <w:rPr>
          <w:rFonts w:ascii="Times New Roman" w:hAnsiTheme="minorEastAsia" w:hint="eastAsia"/>
          <w:sz w:val="28"/>
          <w:szCs w:val="28"/>
        </w:rPr>
        <w:t>45</w:t>
      </w:r>
      <w:r w:rsidRPr="00787D65">
        <w:rPr>
          <w:rFonts w:ascii="Times New Roman" w:hAnsiTheme="minorEastAsia" w:hint="eastAsia"/>
          <w:sz w:val="28"/>
          <w:szCs w:val="28"/>
        </w:rPr>
        <w:t>周岁（含）以下</w:t>
      </w:r>
      <w:r w:rsidR="004E565D">
        <w:rPr>
          <w:rFonts w:ascii="Times New Roman" w:hAnsiTheme="minorEastAsia" w:hint="eastAsia"/>
          <w:sz w:val="28"/>
          <w:szCs w:val="28"/>
        </w:rPr>
        <w:t>；</w:t>
      </w:r>
    </w:p>
    <w:p w14:paraId="310E067F" w14:textId="77777777" w:rsidR="00003565" w:rsidRPr="00787D65" w:rsidRDefault="00003565" w:rsidP="00003565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5</w:t>
      </w:r>
      <w:r w:rsidRPr="00787D65">
        <w:rPr>
          <w:rFonts w:ascii="Times New Roman" w:hAnsiTheme="minorEastAsia" w:hint="eastAsia"/>
          <w:sz w:val="28"/>
          <w:szCs w:val="28"/>
        </w:rPr>
        <w:t>）应聘者还应符合以下条件之一：</w:t>
      </w:r>
    </w:p>
    <w:p w14:paraId="021C0351" w14:textId="7D2C2B5B" w:rsidR="00BC7558" w:rsidRPr="00787D65" w:rsidRDefault="00BC7558" w:rsidP="00003565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在国内外知名大型金融</w:t>
      </w:r>
      <w:r w:rsidR="00003565" w:rsidRPr="00787D65">
        <w:rPr>
          <w:rFonts w:ascii="Times New Roman" w:hAnsiTheme="minorEastAsia" w:hint="eastAsia"/>
          <w:sz w:val="28"/>
          <w:szCs w:val="28"/>
        </w:rPr>
        <w:t>机构</w:t>
      </w:r>
      <w:r w:rsidRPr="00787D65">
        <w:rPr>
          <w:rFonts w:ascii="Times New Roman" w:hAnsiTheme="minorEastAsia" w:hint="eastAsia"/>
          <w:sz w:val="28"/>
          <w:szCs w:val="28"/>
        </w:rPr>
        <w:t>担任过业务部门中层管理以上</w:t>
      </w:r>
      <w:r w:rsidR="00003565" w:rsidRPr="00787D65">
        <w:rPr>
          <w:rFonts w:ascii="Times New Roman" w:hAnsiTheme="minorEastAsia" w:hint="eastAsia"/>
          <w:sz w:val="28"/>
          <w:szCs w:val="28"/>
        </w:rPr>
        <w:t>职位</w:t>
      </w:r>
      <w:r w:rsidR="00BF19DA">
        <w:rPr>
          <w:rFonts w:ascii="Times New Roman" w:hAnsiTheme="minorEastAsia" w:hint="eastAsia"/>
          <w:sz w:val="28"/>
          <w:szCs w:val="28"/>
        </w:rPr>
        <w:t>；</w:t>
      </w:r>
      <w:r w:rsidRPr="00787D65">
        <w:rPr>
          <w:rFonts w:ascii="Times New Roman" w:hAnsiTheme="minorEastAsia" w:hint="eastAsia"/>
          <w:sz w:val="28"/>
          <w:szCs w:val="28"/>
        </w:rPr>
        <w:t>具有金融保险理论创新、产品创新等成果</w:t>
      </w:r>
      <w:r w:rsidR="00003565" w:rsidRPr="00787D65">
        <w:rPr>
          <w:rFonts w:ascii="Times New Roman" w:hAnsiTheme="minorEastAsia" w:hint="eastAsia"/>
          <w:sz w:val="28"/>
          <w:szCs w:val="28"/>
        </w:rPr>
        <w:t>，</w:t>
      </w:r>
      <w:r w:rsidRPr="00787D65">
        <w:rPr>
          <w:rFonts w:ascii="Times New Roman" w:hAnsiTheme="minorEastAsia" w:hint="eastAsia"/>
          <w:sz w:val="28"/>
          <w:szCs w:val="28"/>
        </w:rPr>
        <w:t>承担或参加过部委、系统内外等课题</w:t>
      </w:r>
      <w:r w:rsidR="00003565" w:rsidRPr="00787D65">
        <w:rPr>
          <w:rFonts w:ascii="Times New Roman" w:hAnsiTheme="minorEastAsia" w:hint="eastAsia"/>
          <w:sz w:val="28"/>
          <w:szCs w:val="28"/>
        </w:rPr>
        <w:t>。</w:t>
      </w:r>
    </w:p>
    <w:p w14:paraId="07B7F15A" w14:textId="0821FF6B" w:rsidR="00BC7558" w:rsidRPr="00787D65" w:rsidRDefault="00BC7558" w:rsidP="00BC7558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2</w:t>
      </w:r>
      <w:r w:rsidR="00F01856">
        <w:rPr>
          <w:rFonts w:ascii="Times New Roman" w:hAnsiTheme="minorEastAsia" w:hint="eastAsia"/>
          <w:sz w:val="28"/>
          <w:szCs w:val="28"/>
        </w:rPr>
        <w:t>）</w:t>
      </w:r>
      <w:r w:rsidRPr="00787D65">
        <w:rPr>
          <w:rFonts w:ascii="Times New Roman" w:hAnsiTheme="minorEastAsia" w:hint="eastAsia"/>
          <w:sz w:val="28"/>
          <w:szCs w:val="28"/>
        </w:rPr>
        <w:t>待遇</w:t>
      </w:r>
    </w:p>
    <w:p w14:paraId="02E20037" w14:textId="09CDC98B" w:rsidR="00BC7558" w:rsidRDefault="00AE3201" w:rsidP="00BC7558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具体</w:t>
      </w:r>
      <w:r w:rsidR="00497208">
        <w:rPr>
          <w:rFonts w:ascii="Times New Roman" w:hAnsiTheme="minorEastAsia" w:hint="eastAsia"/>
          <w:sz w:val="28"/>
          <w:szCs w:val="28"/>
        </w:rPr>
        <w:t>面议</w:t>
      </w:r>
      <w:r w:rsidR="00BC7558" w:rsidRPr="00787D65">
        <w:rPr>
          <w:rFonts w:ascii="Times New Roman" w:hAnsiTheme="minorEastAsia" w:hint="eastAsia"/>
          <w:sz w:val="28"/>
          <w:szCs w:val="28"/>
        </w:rPr>
        <w:t>。</w:t>
      </w:r>
    </w:p>
    <w:p w14:paraId="35FF1205" w14:textId="13A72062" w:rsidR="00DD3DBF" w:rsidRPr="00E81976" w:rsidRDefault="00DD3DBF">
      <w:pPr>
        <w:pStyle w:val="a3"/>
        <w:widowControl/>
        <w:spacing w:beforeAutospacing="0" w:afterAutospacing="0" w:line="360" w:lineRule="auto"/>
        <w:ind w:firstLineChars="200" w:firstLine="562"/>
        <w:jc w:val="both"/>
        <w:rPr>
          <w:rFonts w:ascii="Times New Roman" w:hAnsiTheme="minorEastAsia"/>
          <w:b/>
          <w:sz w:val="28"/>
          <w:szCs w:val="28"/>
        </w:rPr>
      </w:pPr>
      <w:r w:rsidRPr="007D4014">
        <w:rPr>
          <w:rFonts w:ascii="Times New Roman" w:hAnsiTheme="minorEastAsia" w:hint="eastAsia"/>
          <w:b/>
          <w:sz w:val="28"/>
          <w:szCs w:val="28"/>
        </w:rPr>
        <w:t>以上</w:t>
      </w:r>
      <w:r w:rsidRPr="007D4014">
        <w:rPr>
          <w:rFonts w:ascii="Times New Roman" w:hAnsiTheme="minorEastAsia"/>
          <w:b/>
          <w:sz w:val="28"/>
          <w:szCs w:val="28"/>
        </w:rPr>
        <w:t>人员均</w:t>
      </w:r>
      <w:r w:rsidRPr="007D4014">
        <w:rPr>
          <w:rFonts w:ascii="Times New Roman" w:hAnsiTheme="minorEastAsia" w:hint="eastAsia"/>
          <w:b/>
          <w:sz w:val="28"/>
          <w:szCs w:val="28"/>
        </w:rPr>
        <w:t>享受辽宁省、大连市有关引进高水平人才的相应待遇政策。</w:t>
      </w:r>
    </w:p>
    <w:p w14:paraId="332EDEBA" w14:textId="79C0083A" w:rsidR="00197160" w:rsidRPr="00787D65" w:rsidRDefault="00197160" w:rsidP="006A5354">
      <w:pPr>
        <w:pStyle w:val="2"/>
        <w:spacing w:before="120" w:after="120" w:line="360" w:lineRule="auto"/>
        <w:ind w:firstLineChars="200" w:firstLine="562"/>
        <w:rPr>
          <w:sz w:val="28"/>
          <w:szCs w:val="28"/>
        </w:rPr>
      </w:pPr>
      <w:r w:rsidRPr="00787D65">
        <w:rPr>
          <w:rFonts w:hint="eastAsia"/>
          <w:sz w:val="28"/>
          <w:szCs w:val="28"/>
        </w:rPr>
        <w:t>（</w:t>
      </w:r>
      <w:r w:rsidR="00497208">
        <w:rPr>
          <w:rFonts w:hint="eastAsia"/>
          <w:sz w:val="28"/>
          <w:szCs w:val="28"/>
        </w:rPr>
        <w:t>五</w:t>
      </w:r>
      <w:r w:rsidRPr="00787D65">
        <w:rPr>
          <w:rFonts w:hint="eastAsia"/>
          <w:sz w:val="28"/>
          <w:szCs w:val="28"/>
        </w:rPr>
        <w:t>）</w:t>
      </w:r>
      <w:r w:rsidR="00BF19DA">
        <w:rPr>
          <w:rFonts w:hint="eastAsia"/>
          <w:sz w:val="28"/>
          <w:szCs w:val="28"/>
        </w:rPr>
        <w:t>讲</w:t>
      </w:r>
      <w:r w:rsidR="00A27033" w:rsidRPr="00787D65">
        <w:rPr>
          <w:rFonts w:hint="eastAsia"/>
          <w:sz w:val="28"/>
          <w:szCs w:val="28"/>
        </w:rPr>
        <w:t>座教授</w:t>
      </w:r>
      <w:r w:rsidR="00054A05">
        <w:rPr>
          <w:rFonts w:hint="eastAsia"/>
          <w:sz w:val="28"/>
          <w:szCs w:val="28"/>
        </w:rPr>
        <w:t>、</w:t>
      </w:r>
      <w:r w:rsidR="00054A05">
        <w:rPr>
          <w:sz w:val="28"/>
          <w:szCs w:val="28"/>
        </w:rPr>
        <w:t>流动编制教师</w:t>
      </w:r>
    </w:p>
    <w:p w14:paraId="28234783" w14:textId="72E887B6" w:rsidR="006E35BF" w:rsidRPr="00787D65" w:rsidRDefault="006E35BF" w:rsidP="006E35B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1</w:t>
      </w:r>
      <w:r w:rsidR="00F01856">
        <w:rPr>
          <w:rFonts w:ascii="Times New Roman" w:hAnsiTheme="minorEastAsia" w:hint="eastAsia"/>
          <w:sz w:val="28"/>
          <w:szCs w:val="28"/>
        </w:rPr>
        <w:t>）</w:t>
      </w:r>
      <w:r w:rsidRPr="00787D65">
        <w:rPr>
          <w:rFonts w:ascii="Times New Roman" w:hAnsiTheme="minorEastAsia" w:hint="eastAsia"/>
          <w:sz w:val="28"/>
          <w:szCs w:val="28"/>
        </w:rPr>
        <w:t>条件</w:t>
      </w:r>
    </w:p>
    <w:p w14:paraId="735E2E86" w14:textId="08E1633A" w:rsidR="00DD3DBF" w:rsidRPr="00787D65" w:rsidRDefault="00DD3DBF" w:rsidP="006E35B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>
        <w:rPr>
          <w:rFonts w:ascii="Times New Roman" w:hAnsiTheme="minorEastAsia" w:hint="eastAsia"/>
          <w:sz w:val="28"/>
          <w:szCs w:val="28"/>
        </w:rPr>
        <w:t>（</w:t>
      </w:r>
      <w:r>
        <w:rPr>
          <w:rFonts w:ascii="Times New Roman" w:hAnsiTheme="minorEastAsia" w:hint="eastAsia"/>
          <w:sz w:val="28"/>
          <w:szCs w:val="28"/>
        </w:rPr>
        <w:t>1</w:t>
      </w:r>
      <w:r>
        <w:rPr>
          <w:rFonts w:ascii="Times New Roman" w:hAnsiTheme="minorEastAsia" w:hint="eastAsia"/>
          <w:sz w:val="28"/>
          <w:szCs w:val="28"/>
        </w:rPr>
        <w:t>）</w:t>
      </w:r>
      <w:r w:rsidR="00112A19">
        <w:rPr>
          <w:rFonts w:ascii="Times New Roman" w:hAnsiTheme="minorEastAsia" w:hint="eastAsia"/>
          <w:sz w:val="28"/>
          <w:szCs w:val="28"/>
        </w:rPr>
        <w:t>一般应在海外知名大学、研究机构担任副教授及以上或相当职务；</w:t>
      </w:r>
      <w:r w:rsidRPr="00DD3DBF">
        <w:rPr>
          <w:rFonts w:ascii="Times New Roman" w:hAnsiTheme="minorEastAsia" w:hint="eastAsia"/>
          <w:sz w:val="28"/>
          <w:szCs w:val="28"/>
        </w:rPr>
        <w:t>或在国内知名大学、研究机构担任教授或相当职务，具有较高的学术造诣和深厚的学术功底；或者为行业、企业内的管理或技术专家，专业理论扎实，实践经验丰富。</w:t>
      </w:r>
    </w:p>
    <w:p w14:paraId="734C2C79" w14:textId="6035036D" w:rsidR="006E35BF" w:rsidRPr="00787D65" w:rsidRDefault="006E35BF" w:rsidP="006E35B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="00DD3DBF">
        <w:rPr>
          <w:rFonts w:ascii="Times New Roman" w:hAnsiTheme="minorEastAsia"/>
          <w:sz w:val="28"/>
          <w:szCs w:val="28"/>
        </w:rPr>
        <w:t>2</w:t>
      </w:r>
      <w:r w:rsidRPr="00787D65">
        <w:rPr>
          <w:rFonts w:ascii="Times New Roman" w:hAnsiTheme="minorEastAsia" w:hint="eastAsia"/>
          <w:sz w:val="28"/>
          <w:szCs w:val="28"/>
        </w:rPr>
        <w:t>）年龄一般在</w:t>
      </w:r>
      <w:r w:rsidR="006049DD" w:rsidRPr="00787D65">
        <w:rPr>
          <w:rFonts w:ascii="Times New Roman" w:hAnsiTheme="minorEastAsia" w:hint="eastAsia"/>
          <w:sz w:val="28"/>
          <w:szCs w:val="28"/>
        </w:rPr>
        <w:t>55</w:t>
      </w:r>
      <w:r w:rsidRPr="00787D65">
        <w:rPr>
          <w:rFonts w:ascii="Times New Roman" w:hAnsiTheme="minorEastAsia" w:hint="eastAsia"/>
          <w:sz w:val="28"/>
          <w:szCs w:val="28"/>
        </w:rPr>
        <w:t>周岁（含）以下</w:t>
      </w:r>
      <w:r w:rsidR="00DD3DBF">
        <w:rPr>
          <w:rFonts w:ascii="Times New Roman" w:hAnsiTheme="minorEastAsia" w:hint="eastAsia"/>
          <w:sz w:val="28"/>
          <w:szCs w:val="28"/>
        </w:rPr>
        <w:t>，</w:t>
      </w:r>
      <w:r w:rsidR="00DD3DBF">
        <w:rPr>
          <w:rFonts w:ascii="Times New Roman" w:hAnsiTheme="minorEastAsia"/>
          <w:sz w:val="28"/>
          <w:szCs w:val="28"/>
        </w:rPr>
        <w:t>身体健康，能胜任所聘岗位</w:t>
      </w:r>
      <w:r w:rsidR="00DD3DBF">
        <w:rPr>
          <w:rFonts w:ascii="Times New Roman" w:hAnsiTheme="minorEastAsia" w:hint="eastAsia"/>
          <w:sz w:val="28"/>
          <w:szCs w:val="28"/>
        </w:rPr>
        <w:t>工作</w:t>
      </w:r>
      <w:r w:rsidRPr="00787D65">
        <w:rPr>
          <w:rFonts w:ascii="Times New Roman" w:hAnsiTheme="minorEastAsia" w:hint="eastAsia"/>
          <w:sz w:val="28"/>
          <w:szCs w:val="28"/>
        </w:rPr>
        <w:t>。</w:t>
      </w:r>
    </w:p>
    <w:p w14:paraId="4C5321D5" w14:textId="6CD15BCA" w:rsidR="006049DD" w:rsidRPr="00787D65" w:rsidRDefault="006049DD" w:rsidP="006E35B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="00DD3DBF">
        <w:rPr>
          <w:rFonts w:ascii="Times New Roman" w:hAnsiTheme="minorEastAsia"/>
          <w:sz w:val="28"/>
          <w:szCs w:val="28"/>
        </w:rPr>
        <w:t>3</w:t>
      </w:r>
      <w:r w:rsidRPr="00787D65">
        <w:rPr>
          <w:rFonts w:ascii="Times New Roman" w:hAnsiTheme="minorEastAsia" w:hint="eastAsia"/>
          <w:sz w:val="28"/>
          <w:szCs w:val="28"/>
        </w:rPr>
        <w:t>）每年能够在大连工作</w:t>
      </w:r>
      <w:r w:rsidRPr="00787D65">
        <w:rPr>
          <w:rFonts w:ascii="Times New Roman" w:hAnsiTheme="minorEastAsia" w:hint="eastAsia"/>
          <w:sz w:val="28"/>
          <w:szCs w:val="28"/>
        </w:rPr>
        <w:t>1</w:t>
      </w:r>
      <w:r w:rsidRPr="00787D65">
        <w:rPr>
          <w:rFonts w:ascii="Times New Roman" w:hAnsiTheme="minorEastAsia" w:hint="eastAsia"/>
          <w:sz w:val="28"/>
          <w:szCs w:val="28"/>
        </w:rPr>
        <w:t>个月以上。</w:t>
      </w:r>
    </w:p>
    <w:p w14:paraId="2C45B63B" w14:textId="0F6A1367" w:rsidR="006E35BF" w:rsidRPr="00787D65" w:rsidRDefault="006E35BF" w:rsidP="006E35B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lastRenderedPageBreak/>
        <w:t>2</w:t>
      </w:r>
      <w:r w:rsidR="00F01856">
        <w:rPr>
          <w:rFonts w:ascii="Times New Roman" w:hAnsiTheme="minorEastAsia" w:hint="eastAsia"/>
          <w:sz w:val="28"/>
          <w:szCs w:val="28"/>
        </w:rPr>
        <w:t>）</w:t>
      </w:r>
      <w:r w:rsidRPr="00787D65">
        <w:rPr>
          <w:rFonts w:ascii="Times New Roman" w:hAnsiTheme="minorEastAsia" w:hint="eastAsia"/>
          <w:sz w:val="28"/>
          <w:szCs w:val="28"/>
        </w:rPr>
        <w:t>待遇</w:t>
      </w:r>
    </w:p>
    <w:p w14:paraId="096CC4B6" w14:textId="5BBC4AAA" w:rsidR="006E35BF" w:rsidRPr="00787D65" w:rsidRDefault="006E35BF" w:rsidP="006E35B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1</w:t>
      </w:r>
      <w:r w:rsidRPr="00787D65">
        <w:rPr>
          <w:rFonts w:ascii="Times New Roman" w:hAnsiTheme="minorEastAsia" w:hint="eastAsia"/>
          <w:sz w:val="28"/>
          <w:szCs w:val="28"/>
        </w:rPr>
        <w:t>）学校</w:t>
      </w:r>
      <w:r w:rsidR="00112A19">
        <w:rPr>
          <w:rFonts w:ascii="Times New Roman" w:hAnsiTheme="minorEastAsia" w:hint="eastAsia"/>
          <w:sz w:val="28"/>
          <w:szCs w:val="28"/>
        </w:rPr>
        <w:t>根据</w:t>
      </w:r>
      <w:r w:rsidR="00112A19">
        <w:rPr>
          <w:rFonts w:ascii="Times New Roman" w:hAnsiTheme="minorEastAsia"/>
          <w:sz w:val="28"/>
          <w:szCs w:val="28"/>
        </w:rPr>
        <w:t>实际在岗工作时间或工作任务</w:t>
      </w:r>
      <w:r w:rsidRPr="00787D65">
        <w:rPr>
          <w:rFonts w:ascii="Times New Roman" w:hAnsiTheme="minorEastAsia" w:hint="eastAsia"/>
          <w:sz w:val="28"/>
          <w:szCs w:val="28"/>
        </w:rPr>
        <w:t>提供</w:t>
      </w:r>
      <w:r w:rsidR="00DD3DBF">
        <w:rPr>
          <w:rFonts w:ascii="Times New Roman" w:hAnsiTheme="minorEastAsia" w:hint="eastAsia"/>
          <w:sz w:val="28"/>
          <w:szCs w:val="28"/>
        </w:rPr>
        <w:t>2</w:t>
      </w:r>
      <w:r w:rsidR="00BF19DA">
        <w:rPr>
          <w:rFonts w:ascii="Times New Roman" w:hAnsiTheme="minorEastAsia"/>
          <w:sz w:val="28"/>
          <w:szCs w:val="28"/>
        </w:rPr>
        <w:t>-</w:t>
      </w:r>
      <w:r w:rsidR="006049DD" w:rsidRPr="00787D65">
        <w:rPr>
          <w:rFonts w:ascii="Times New Roman" w:hAnsiTheme="minorEastAsia" w:hint="eastAsia"/>
          <w:sz w:val="28"/>
          <w:szCs w:val="28"/>
        </w:rPr>
        <w:t>10</w:t>
      </w:r>
      <w:r w:rsidRPr="00787D65">
        <w:rPr>
          <w:rFonts w:ascii="Times New Roman" w:hAnsiTheme="minorEastAsia" w:hint="eastAsia"/>
          <w:sz w:val="28"/>
          <w:szCs w:val="28"/>
        </w:rPr>
        <w:t>万元人民币</w:t>
      </w:r>
      <w:r w:rsidR="006049DD" w:rsidRPr="00787D65">
        <w:rPr>
          <w:rFonts w:ascii="Times New Roman" w:hAnsiTheme="minorEastAsia" w:hint="eastAsia"/>
          <w:sz w:val="28"/>
          <w:szCs w:val="28"/>
        </w:rPr>
        <w:t>月</w:t>
      </w:r>
      <w:r w:rsidRPr="00787D65">
        <w:rPr>
          <w:rFonts w:ascii="Times New Roman" w:hAnsiTheme="minorEastAsia" w:hint="eastAsia"/>
          <w:sz w:val="28"/>
          <w:szCs w:val="28"/>
        </w:rPr>
        <w:t>薪（税前）</w:t>
      </w:r>
      <w:r w:rsidR="00727A29">
        <w:rPr>
          <w:rFonts w:ascii="Times New Roman" w:hAnsiTheme="minorEastAsia" w:hint="eastAsia"/>
          <w:sz w:val="28"/>
          <w:szCs w:val="28"/>
        </w:rPr>
        <w:t>，特殊情况可面议</w:t>
      </w:r>
      <w:r w:rsidRPr="00787D65">
        <w:rPr>
          <w:rFonts w:ascii="Times New Roman" w:hAnsiTheme="minorEastAsia" w:hint="eastAsia"/>
          <w:sz w:val="28"/>
          <w:szCs w:val="28"/>
        </w:rPr>
        <w:t>；</w:t>
      </w:r>
    </w:p>
    <w:p w14:paraId="2CC33457" w14:textId="1404A6BB" w:rsidR="006E35BF" w:rsidRPr="00787D65" w:rsidRDefault="006E35BF" w:rsidP="006E35B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2</w:t>
      </w:r>
      <w:r w:rsidRPr="00787D65">
        <w:rPr>
          <w:rFonts w:ascii="Times New Roman" w:hAnsiTheme="minorEastAsia" w:hint="eastAsia"/>
          <w:sz w:val="28"/>
          <w:szCs w:val="28"/>
        </w:rPr>
        <w:t>）学校提供</w:t>
      </w:r>
      <w:r w:rsidR="006049DD" w:rsidRPr="00787D65">
        <w:rPr>
          <w:rFonts w:ascii="Times New Roman" w:hAnsiTheme="minorEastAsia" w:hint="eastAsia"/>
          <w:sz w:val="28"/>
          <w:szCs w:val="28"/>
        </w:rPr>
        <w:t>周转住房</w:t>
      </w:r>
      <w:r w:rsidR="00DD3DBF">
        <w:rPr>
          <w:rFonts w:ascii="Times New Roman" w:hAnsiTheme="minorEastAsia" w:hint="eastAsia"/>
          <w:sz w:val="28"/>
          <w:szCs w:val="28"/>
        </w:rPr>
        <w:t>或</w:t>
      </w:r>
      <w:r w:rsidR="00DD3DBF" w:rsidRPr="00DD3DBF">
        <w:rPr>
          <w:rFonts w:ascii="Times New Roman" w:hAnsiTheme="minorEastAsia" w:hint="eastAsia"/>
          <w:sz w:val="28"/>
          <w:szCs w:val="28"/>
        </w:rPr>
        <w:t>承担来校工作所发生的</w:t>
      </w:r>
      <w:r w:rsidR="00DD3DBF">
        <w:rPr>
          <w:rFonts w:ascii="Times New Roman" w:hAnsiTheme="minorEastAsia" w:hint="eastAsia"/>
          <w:sz w:val="28"/>
          <w:szCs w:val="28"/>
        </w:rPr>
        <w:t>住宿</w:t>
      </w:r>
      <w:r w:rsidR="00DD3DBF" w:rsidRPr="00DD3DBF">
        <w:rPr>
          <w:rFonts w:ascii="Times New Roman" w:hAnsiTheme="minorEastAsia" w:hint="eastAsia"/>
          <w:sz w:val="28"/>
          <w:szCs w:val="28"/>
        </w:rPr>
        <w:t>费用</w:t>
      </w:r>
      <w:r w:rsidRPr="00787D65">
        <w:rPr>
          <w:rFonts w:ascii="Times New Roman" w:hAnsiTheme="minorEastAsia" w:hint="eastAsia"/>
          <w:sz w:val="28"/>
          <w:szCs w:val="28"/>
        </w:rPr>
        <w:t>；</w:t>
      </w:r>
    </w:p>
    <w:p w14:paraId="57BBA640" w14:textId="265BB60D" w:rsidR="006049DD" w:rsidRPr="00787D65" w:rsidRDefault="006E35BF" w:rsidP="006E35BF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sz w:val="28"/>
          <w:szCs w:val="28"/>
        </w:rPr>
      </w:pPr>
      <w:r w:rsidRPr="00787D65">
        <w:rPr>
          <w:rFonts w:ascii="Times New Roman" w:hAnsiTheme="minorEastAsia" w:hint="eastAsia"/>
          <w:sz w:val="28"/>
          <w:szCs w:val="28"/>
        </w:rPr>
        <w:t>（</w:t>
      </w:r>
      <w:r w:rsidRPr="00787D65">
        <w:rPr>
          <w:rFonts w:ascii="Times New Roman" w:hAnsiTheme="minorEastAsia" w:hint="eastAsia"/>
          <w:sz w:val="28"/>
          <w:szCs w:val="28"/>
        </w:rPr>
        <w:t>3</w:t>
      </w:r>
      <w:r w:rsidRPr="00787D65">
        <w:rPr>
          <w:rFonts w:ascii="Times New Roman" w:hAnsiTheme="minorEastAsia" w:hint="eastAsia"/>
          <w:sz w:val="28"/>
          <w:szCs w:val="28"/>
        </w:rPr>
        <w:t>）</w:t>
      </w:r>
      <w:r w:rsidR="00112A19">
        <w:rPr>
          <w:rFonts w:ascii="Times New Roman" w:hAnsiTheme="minorEastAsia" w:hint="eastAsia"/>
          <w:sz w:val="28"/>
          <w:szCs w:val="28"/>
        </w:rPr>
        <w:t>对于</w:t>
      </w:r>
      <w:r w:rsidR="00112A19">
        <w:rPr>
          <w:rFonts w:ascii="Times New Roman" w:hAnsiTheme="minorEastAsia"/>
          <w:sz w:val="28"/>
          <w:szCs w:val="28"/>
        </w:rPr>
        <w:t>海外人才，</w:t>
      </w:r>
      <w:r w:rsidR="006049DD" w:rsidRPr="00787D65">
        <w:rPr>
          <w:rFonts w:ascii="Times New Roman" w:hAnsiTheme="minorEastAsia" w:hint="eastAsia"/>
          <w:sz w:val="28"/>
          <w:szCs w:val="28"/>
        </w:rPr>
        <w:t>学校提供每年一次国际往返旅费。</w:t>
      </w:r>
    </w:p>
    <w:p w14:paraId="074BBAAF" w14:textId="36487F67" w:rsidR="00714F2C" w:rsidRPr="00787D65" w:rsidRDefault="00497208" w:rsidP="007A3031">
      <w:pPr>
        <w:pStyle w:val="1"/>
        <w:spacing w:before="120" w:after="120" w:line="360" w:lineRule="auto"/>
        <w:ind w:firstLineChars="200" w:firstLine="602"/>
        <w:rPr>
          <w:rStyle w:val="a4"/>
          <w:b/>
          <w:sz w:val="30"/>
          <w:szCs w:val="30"/>
        </w:rPr>
      </w:pPr>
      <w:r>
        <w:rPr>
          <w:rStyle w:val="a4"/>
          <w:rFonts w:hint="eastAsia"/>
          <w:b/>
          <w:sz w:val="30"/>
          <w:szCs w:val="30"/>
        </w:rPr>
        <w:t>五</w:t>
      </w:r>
      <w:r w:rsidR="00714F2C" w:rsidRPr="00787D65">
        <w:rPr>
          <w:rStyle w:val="a4"/>
          <w:b/>
          <w:sz w:val="30"/>
          <w:szCs w:val="30"/>
        </w:rPr>
        <w:t>、应聘方式</w:t>
      </w:r>
    </w:p>
    <w:p w14:paraId="7F4590BB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1</w:t>
      </w:r>
      <w:r w:rsidRPr="00787D65">
        <w:rPr>
          <w:rFonts w:ascii="Times New Roman" w:hAnsiTheme="minorEastAsia"/>
          <w:bCs/>
          <w:sz w:val="28"/>
          <w:szCs w:val="28"/>
        </w:rPr>
        <w:t>、应聘者需通过网络提交应聘材料。</w:t>
      </w:r>
    </w:p>
    <w:p w14:paraId="2ACE48E0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请将《大连海事大学拟聘用人员登记表》（登录链接下载</w:t>
      </w:r>
      <w:r w:rsidRPr="00787D65">
        <w:rPr>
          <w:rFonts w:ascii="Times New Roman" w:hAnsiTheme="minorEastAsia"/>
          <w:bCs/>
          <w:sz w:val="28"/>
          <w:szCs w:val="28"/>
        </w:rPr>
        <w:t>http://www.dlmu.edu.cn/html/2013/rcyj_0629/116.html</w:t>
      </w:r>
      <w:r w:rsidRPr="00787D65">
        <w:rPr>
          <w:rFonts w:ascii="Times New Roman" w:hAnsiTheme="minorEastAsia"/>
          <w:bCs/>
          <w:sz w:val="28"/>
          <w:szCs w:val="28"/>
        </w:rPr>
        <w:t>）、毕业证、学位证以及</w:t>
      </w:r>
      <w:r w:rsidRPr="00787D65">
        <w:rPr>
          <w:rFonts w:ascii="Times New Roman" w:hAnsiTheme="minorEastAsia" w:hint="eastAsia"/>
          <w:bCs/>
          <w:sz w:val="28"/>
          <w:szCs w:val="28"/>
        </w:rPr>
        <w:t>个人</w:t>
      </w:r>
      <w:r w:rsidRPr="00787D65">
        <w:rPr>
          <w:rFonts w:ascii="Times New Roman" w:hAnsiTheme="minorEastAsia"/>
          <w:bCs/>
          <w:sz w:val="28"/>
          <w:szCs w:val="28"/>
        </w:rPr>
        <w:t>业绩证明材料做成</w:t>
      </w:r>
      <w:r w:rsidRPr="00787D65">
        <w:rPr>
          <w:rFonts w:ascii="Times New Roman" w:hAnsiTheme="minorEastAsia"/>
          <w:bCs/>
          <w:sz w:val="28"/>
          <w:szCs w:val="28"/>
        </w:rPr>
        <w:t>PDF</w:t>
      </w:r>
      <w:r w:rsidRPr="00787D65">
        <w:rPr>
          <w:rFonts w:ascii="Times New Roman" w:hAnsiTheme="minorEastAsia"/>
          <w:bCs/>
          <w:sz w:val="28"/>
          <w:szCs w:val="28"/>
        </w:rPr>
        <w:t>文件，发送至电子邮箱</w:t>
      </w:r>
      <w:hyperlink r:id="rId8" w:history="1">
        <w:r w:rsidRPr="00787D65">
          <w:rPr>
            <w:rFonts w:ascii="Times New Roman" w:hAnsiTheme="minorEastAsia"/>
            <w:bCs/>
            <w:sz w:val="28"/>
            <w:szCs w:val="28"/>
          </w:rPr>
          <w:t>zhaopin@dlmu.edu.cn</w:t>
        </w:r>
      </w:hyperlink>
      <w:r w:rsidRPr="00787D65">
        <w:rPr>
          <w:rFonts w:ascii="Times New Roman" w:hAnsiTheme="minorEastAsia"/>
          <w:bCs/>
          <w:sz w:val="28"/>
          <w:szCs w:val="28"/>
        </w:rPr>
        <w:t>，邮件标题：应聘</w:t>
      </w:r>
      <w:r w:rsidRPr="00787D65">
        <w:rPr>
          <w:rFonts w:ascii="Times New Roman" w:hAnsiTheme="minorEastAsia"/>
          <w:bCs/>
          <w:sz w:val="28"/>
          <w:szCs w:val="28"/>
        </w:rPr>
        <w:t>**</w:t>
      </w:r>
      <w:r w:rsidRPr="00787D65">
        <w:rPr>
          <w:rFonts w:ascii="Times New Roman" w:hAnsiTheme="minorEastAsia"/>
          <w:bCs/>
          <w:sz w:val="28"/>
          <w:szCs w:val="28"/>
        </w:rPr>
        <w:t>岗位</w:t>
      </w:r>
      <w:r w:rsidRPr="00787D65">
        <w:rPr>
          <w:rFonts w:ascii="Times New Roman" w:hAnsiTheme="minorEastAsia"/>
          <w:bCs/>
          <w:sz w:val="28"/>
          <w:szCs w:val="28"/>
        </w:rPr>
        <w:t>+</w:t>
      </w:r>
      <w:r w:rsidRPr="00787D65">
        <w:rPr>
          <w:rFonts w:ascii="Times New Roman" w:hAnsiTheme="minorEastAsia"/>
          <w:bCs/>
          <w:sz w:val="28"/>
          <w:szCs w:val="28"/>
        </w:rPr>
        <w:t>姓名</w:t>
      </w:r>
      <w:r w:rsidRPr="00787D65">
        <w:rPr>
          <w:rFonts w:ascii="Times New Roman" w:hAnsiTheme="minorEastAsia"/>
          <w:bCs/>
          <w:sz w:val="28"/>
          <w:szCs w:val="28"/>
        </w:rPr>
        <w:t>+</w:t>
      </w:r>
      <w:r w:rsidRPr="00787D65">
        <w:rPr>
          <w:rFonts w:ascii="Times New Roman" w:hAnsiTheme="minorEastAsia"/>
          <w:bCs/>
          <w:sz w:val="28"/>
          <w:szCs w:val="28"/>
        </w:rPr>
        <w:t>毕业院校</w:t>
      </w:r>
      <w:r w:rsidRPr="00787D65">
        <w:rPr>
          <w:rFonts w:ascii="Times New Roman" w:hAnsiTheme="minorEastAsia"/>
          <w:bCs/>
          <w:sz w:val="28"/>
          <w:szCs w:val="28"/>
        </w:rPr>
        <w:t>+</w:t>
      </w:r>
      <w:r w:rsidRPr="00787D65">
        <w:rPr>
          <w:rFonts w:ascii="Times New Roman" w:hAnsiTheme="minorEastAsia"/>
          <w:bCs/>
          <w:sz w:val="28"/>
          <w:szCs w:val="28"/>
        </w:rPr>
        <w:t>专业。</w:t>
      </w:r>
    </w:p>
    <w:p w14:paraId="46CE856D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2</w:t>
      </w:r>
      <w:r w:rsidRPr="00787D65">
        <w:rPr>
          <w:rFonts w:ascii="Times New Roman" w:hAnsiTheme="minorEastAsia"/>
          <w:bCs/>
          <w:sz w:val="28"/>
          <w:szCs w:val="28"/>
        </w:rPr>
        <w:t>、报名截止时间为</w:t>
      </w:r>
      <w:r w:rsidRPr="00787D65">
        <w:rPr>
          <w:rFonts w:ascii="Times New Roman" w:hAnsiTheme="minorEastAsia"/>
          <w:bCs/>
          <w:sz w:val="28"/>
          <w:szCs w:val="28"/>
        </w:rPr>
        <w:t>201</w:t>
      </w:r>
      <w:r w:rsidR="00AD1157" w:rsidRPr="00787D65">
        <w:rPr>
          <w:rFonts w:ascii="Times New Roman" w:hAnsiTheme="minorEastAsia" w:hint="eastAsia"/>
          <w:bCs/>
          <w:sz w:val="28"/>
          <w:szCs w:val="28"/>
        </w:rPr>
        <w:t>7</w:t>
      </w:r>
      <w:r w:rsidRPr="00787D65">
        <w:rPr>
          <w:rFonts w:ascii="Times New Roman" w:hAnsiTheme="minorEastAsia"/>
          <w:bCs/>
          <w:sz w:val="28"/>
          <w:szCs w:val="28"/>
        </w:rPr>
        <w:t>年</w:t>
      </w:r>
      <w:r w:rsidRPr="00787D65">
        <w:rPr>
          <w:rFonts w:ascii="Times New Roman" w:hAnsiTheme="minorEastAsia" w:hint="eastAsia"/>
          <w:bCs/>
          <w:sz w:val="28"/>
          <w:szCs w:val="28"/>
        </w:rPr>
        <w:t>8</w:t>
      </w:r>
      <w:r w:rsidRPr="00787D65">
        <w:rPr>
          <w:rFonts w:ascii="Times New Roman" w:hAnsiTheme="minorEastAsia"/>
          <w:bCs/>
          <w:sz w:val="28"/>
          <w:szCs w:val="28"/>
        </w:rPr>
        <w:t>月</w:t>
      </w:r>
      <w:r w:rsidRPr="00787D65">
        <w:rPr>
          <w:rFonts w:ascii="Times New Roman" w:hAnsiTheme="minorEastAsia"/>
          <w:bCs/>
          <w:sz w:val="28"/>
          <w:szCs w:val="28"/>
        </w:rPr>
        <w:t>3</w:t>
      </w:r>
      <w:r w:rsidRPr="00787D65">
        <w:rPr>
          <w:rFonts w:ascii="Times New Roman" w:hAnsiTheme="minorEastAsia" w:hint="eastAsia"/>
          <w:bCs/>
          <w:sz w:val="28"/>
          <w:szCs w:val="28"/>
        </w:rPr>
        <w:t>0</w:t>
      </w:r>
      <w:r w:rsidRPr="00787D65">
        <w:rPr>
          <w:rFonts w:ascii="Times New Roman" w:hAnsiTheme="minorEastAsia"/>
          <w:bCs/>
          <w:sz w:val="28"/>
          <w:szCs w:val="28"/>
        </w:rPr>
        <w:t>日。</w:t>
      </w:r>
    </w:p>
    <w:p w14:paraId="7BE18E72" w14:textId="164C5EEC" w:rsidR="00714F2C" w:rsidRPr="00787D65" w:rsidRDefault="00497208" w:rsidP="007A3031">
      <w:pPr>
        <w:pStyle w:val="1"/>
        <w:spacing w:before="120" w:after="120" w:line="360" w:lineRule="auto"/>
        <w:ind w:firstLineChars="200" w:firstLine="602"/>
        <w:rPr>
          <w:rStyle w:val="a4"/>
          <w:b/>
          <w:sz w:val="30"/>
          <w:szCs w:val="30"/>
        </w:rPr>
      </w:pPr>
      <w:r>
        <w:rPr>
          <w:rStyle w:val="a4"/>
          <w:rFonts w:hint="eastAsia"/>
          <w:b/>
          <w:sz w:val="30"/>
          <w:szCs w:val="30"/>
        </w:rPr>
        <w:t>六</w:t>
      </w:r>
      <w:r w:rsidR="00714F2C" w:rsidRPr="00787D65">
        <w:rPr>
          <w:rStyle w:val="a4"/>
          <w:b/>
          <w:sz w:val="30"/>
          <w:szCs w:val="30"/>
        </w:rPr>
        <w:t>、招聘程序</w:t>
      </w:r>
    </w:p>
    <w:p w14:paraId="1722A22E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应聘者提交个人材料后，学校按照资格审查、</w:t>
      </w:r>
      <w:r w:rsidRPr="00787D65">
        <w:rPr>
          <w:rFonts w:ascii="Times New Roman" w:hAnsiTheme="minorEastAsia" w:hint="eastAsia"/>
          <w:bCs/>
          <w:sz w:val="28"/>
          <w:szCs w:val="28"/>
        </w:rPr>
        <w:t>学院</w:t>
      </w:r>
      <w:r w:rsidRPr="00787D65">
        <w:rPr>
          <w:rFonts w:ascii="Times New Roman" w:hAnsiTheme="minorEastAsia"/>
          <w:bCs/>
          <w:sz w:val="28"/>
          <w:szCs w:val="28"/>
        </w:rPr>
        <w:t>考核、学校考核、考察与体检、公示、行政审批、签约入职等程序进行公开招聘。</w:t>
      </w:r>
    </w:p>
    <w:p w14:paraId="26B46E71" w14:textId="0AE248AC" w:rsidR="00714F2C" w:rsidRPr="00787D65" w:rsidRDefault="00497208" w:rsidP="007A3031">
      <w:pPr>
        <w:pStyle w:val="1"/>
        <w:spacing w:before="120" w:after="120" w:line="360" w:lineRule="auto"/>
        <w:ind w:firstLineChars="200" w:firstLine="602"/>
        <w:rPr>
          <w:rStyle w:val="a4"/>
          <w:b/>
          <w:sz w:val="30"/>
          <w:szCs w:val="30"/>
        </w:rPr>
      </w:pPr>
      <w:r>
        <w:rPr>
          <w:rStyle w:val="a4"/>
          <w:rFonts w:hint="eastAsia"/>
          <w:b/>
          <w:sz w:val="30"/>
          <w:szCs w:val="30"/>
        </w:rPr>
        <w:t>七</w:t>
      </w:r>
      <w:r w:rsidR="00714F2C" w:rsidRPr="00787D65">
        <w:rPr>
          <w:rStyle w:val="a4"/>
          <w:b/>
          <w:sz w:val="30"/>
          <w:szCs w:val="30"/>
        </w:rPr>
        <w:t>、联系方式</w:t>
      </w:r>
    </w:p>
    <w:p w14:paraId="72FDB393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联系地址：中国大连市</w:t>
      </w:r>
      <w:proofErr w:type="gramStart"/>
      <w:r w:rsidRPr="00787D65">
        <w:rPr>
          <w:rFonts w:ascii="Times New Roman" w:hAnsiTheme="minorEastAsia"/>
          <w:bCs/>
          <w:sz w:val="28"/>
          <w:szCs w:val="28"/>
        </w:rPr>
        <w:t>凌</w:t>
      </w:r>
      <w:proofErr w:type="gramEnd"/>
      <w:r w:rsidRPr="00787D65">
        <w:rPr>
          <w:rFonts w:ascii="Times New Roman" w:hAnsiTheme="minorEastAsia"/>
          <w:bCs/>
          <w:sz w:val="28"/>
          <w:szCs w:val="28"/>
        </w:rPr>
        <w:t>海路</w:t>
      </w:r>
      <w:r w:rsidRPr="00787D65">
        <w:rPr>
          <w:rFonts w:ascii="Times New Roman" w:hAnsiTheme="minorEastAsia"/>
          <w:bCs/>
          <w:sz w:val="28"/>
          <w:szCs w:val="28"/>
        </w:rPr>
        <w:t>1</w:t>
      </w:r>
      <w:r w:rsidRPr="00787D65">
        <w:rPr>
          <w:rFonts w:ascii="Times New Roman" w:hAnsiTheme="minorEastAsia"/>
          <w:bCs/>
          <w:sz w:val="28"/>
          <w:szCs w:val="28"/>
        </w:rPr>
        <w:t>号大连海事大学人事处</w:t>
      </w:r>
    </w:p>
    <w:p w14:paraId="09DEF608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邮政编码：</w:t>
      </w:r>
      <w:r w:rsidRPr="00787D65">
        <w:rPr>
          <w:rFonts w:ascii="Times New Roman" w:hAnsiTheme="minorEastAsia"/>
          <w:bCs/>
          <w:sz w:val="28"/>
          <w:szCs w:val="28"/>
        </w:rPr>
        <w:t>116026</w:t>
      </w:r>
    </w:p>
    <w:p w14:paraId="49914C79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人事处联系人：杨老师</w:t>
      </w:r>
      <w:r w:rsidR="00FC0789" w:rsidRPr="00787D65">
        <w:rPr>
          <w:rFonts w:ascii="Times New Roman" w:hAnsiTheme="minorEastAsia" w:hint="eastAsia"/>
          <w:bCs/>
          <w:sz w:val="28"/>
          <w:szCs w:val="28"/>
        </w:rPr>
        <w:t>、</w:t>
      </w:r>
      <w:r w:rsidRPr="00787D65">
        <w:rPr>
          <w:rFonts w:ascii="Times New Roman" w:hAnsiTheme="minorEastAsia"/>
          <w:bCs/>
          <w:sz w:val="28"/>
          <w:szCs w:val="28"/>
        </w:rPr>
        <w:t>董老师</w:t>
      </w:r>
    </w:p>
    <w:p w14:paraId="662FA74E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联系电话：</w:t>
      </w:r>
      <w:r w:rsidRPr="00787D65">
        <w:rPr>
          <w:rFonts w:ascii="Times New Roman" w:hAnsiTheme="minorEastAsia"/>
          <w:bCs/>
          <w:sz w:val="28"/>
          <w:szCs w:val="28"/>
        </w:rPr>
        <w:t>+86-411-84727809</w:t>
      </w:r>
      <w:r w:rsidRPr="00787D65">
        <w:rPr>
          <w:rFonts w:ascii="Times New Roman" w:hAnsiTheme="minorEastAsia"/>
          <w:bCs/>
          <w:sz w:val="28"/>
          <w:szCs w:val="28"/>
        </w:rPr>
        <w:t>，</w:t>
      </w:r>
      <w:r w:rsidRPr="00787D65">
        <w:rPr>
          <w:rFonts w:ascii="Times New Roman" w:hAnsiTheme="minorEastAsia"/>
          <w:bCs/>
          <w:sz w:val="28"/>
          <w:szCs w:val="28"/>
        </w:rPr>
        <w:t>+86-411-84729228</w:t>
      </w:r>
    </w:p>
    <w:p w14:paraId="4D324403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E-mail</w:t>
      </w:r>
      <w:r w:rsidRPr="00787D65">
        <w:rPr>
          <w:rFonts w:ascii="Times New Roman" w:hAnsiTheme="minorEastAsia"/>
          <w:bCs/>
          <w:sz w:val="28"/>
          <w:szCs w:val="28"/>
        </w:rPr>
        <w:t>：</w:t>
      </w:r>
      <w:hyperlink r:id="rId9" w:history="1">
        <w:r w:rsidRPr="00787D65">
          <w:rPr>
            <w:rFonts w:ascii="Times New Roman" w:hAnsiTheme="minorEastAsia"/>
            <w:bCs/>
            <w:sz w:val="28"/>
            <w:szCs w:val="28"/>
          </w:rPr>
          <w:t>zhaopin@dlmu.ed</w:t>
        </w:r>
        <w:bookmarkStart w:id="1" w:name="_Hlt355850094"/>
        <w:bookmarkStart w:id="2" w:name="_Hlt355850095"/>
        <w:r w:rsidRPr="00787D65">
          <w:rPr>
            <w:rFonts w:ascii="Times New Roman" w:hAnsiTheme="minorEastAsia"/>
            <w:bCs/>
            <w:sz w:val="28"/>
            <w:szCs w:val="28"/>
          </w:rPr>
          <w:t>u</w:t>
        </w:r>
        <w:bookmarkEnd w:id="1"/>
        <w:bookmarkEnd w:id="2"/>
        <w:r w:rsidRPr="00787D65">
          <w:rPr>
            <w:rFonts w:ascii="Times New Roman" w:hAnsiTheme="minorEastAsia"/>
            <w:bCs/>
            <w:sz w:val="28"/>
            <w:szCs w:val="28"/>
          </w:rPr>
          <w:t>.cn</w:t>
        </w:r>
      </w:hyperlink>
    </w:p>
    <w:p w14:paraId="1C67F76A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lastRenderedPageBreak/>
        <w:t>交通运输管理学院联系人：孙老师</w:t>
      </w:r>
    </w:p>
    <w:p w14:paraId="5B8B6C8E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/>
          <w:bCs/>
          <w:sz w:val="28"/>
          <w:szCs w:val="28"/>
        </w:rPr>
        <w:t>联系电话：</w:t>
      </w:r>
      <w:r w:rsidRPr="00787D65">
        <w:rPr>
          <w:rFonts w:ascii="Times New Roman" w:hAnsiTheme="minorEastAsia"/>
          <w:bCs/>
          <w:sz w:val="28"/>
          <w:szCs w:val="28"/>
        </w:rPr>
        <w:t>+86-411-8472</w:t>
      </w:r>
      <w:r w:rsidRPr="00787D65">
        <w:rPr>
          <w:rFonts w:ascii="Times New Roman" w:hAnsiTheme="minorEastAsia" w:hint="eastAsia"/>
          <w:bCs/>
          <w:sz w:val="28"/>
          <w:szCs w:val="28"/>
        </w:rPr>
        <w:t>4239</w:t>
      </w:r>
    </w:p>
    <w:p w14:paraId="0ED075A1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</w:p>
    <w:p w14:paraId="6E3D667F" w14:textId="77777777" w:rsidR="007A3031" w:rsidRPr="00787D65" w:rsidRDefault="007A3031" w:rsidP="00DF44D3">
      <w:pPr>
        <w:pStyle w:val="a3"/>
        <w:widowControl/>
        <w:spacing w:beforeAutospacing="0" w:afterAutospacing="0" w:line="360" w:lineRule="auto"/>
        <w:ind w:firstLineChars="200" w:firstLine="562"/>
        <w:jc w:val="both"/>
        <w:rPr>
          <w:rFonts w:ascii="Times New Roman" w:hAnsiTheme="minorEastAsia"/>
          <w:b/>
          <w:bCs/>
          <w:sz w:val="28"/>
          <w:szCs w:val="28"/>
        </w:rPr>
        <w:sectPr w:rsidR="007A3031" w:rsidRPr="00787D65" w:rsidSect="0000345C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91FB24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2"/>
        <w:jc w:val="both"/>
        <w:rPr>
          <w:rFonts w:ascii="Times New Roman" w:hAnsiTheme="minorEastAsia"/>
          <w:b/>
          <w:bCs/>
          <w:sz w:val="28"/>
          <w:szCs w:val="28"/>
        </w:rPr>
      </w:pPr>
      <w:r w:rsidRPr="00787D65">
        <w:rPr>
          <w:rFonts w:ascii="Times New Roman" w:hAnsiTheme="minorEastAsia" w:hint="eastAsia"/>
          <w:b/>
          <w:bCs/>
          <w:sz w:val="28"/>
          <w:szCs w:val="28"/>
        </w:rPr>
        <w:lastRenderedPageBreak/>
        <w:t>附</w:t>
      </w:r>
      <w:r w:rsidRPr="00787D65">
        <w:rPr>
          <w:rFonts w:ascii="Times New Roman" w:hAnsiTheme="minorEastAsia"/>
          <w:b/>
          <w:bCs/>
          <w:sz w:val="28"/>
          <w:szCs w:val="28"/>
        </w:rPr>
        <w:t>：</w:t>
      </w:r>
      <w:r w:rsidRPr="00787D65">
        <w:rPr>
          <w:rFonts w:ascii="Times New Roman" w:hAnsiTheme="minorEastAsia" w:hint="eastAsia"/>
          <w:b/>
          <w:bCs/>
          <w:sz w:val="28"/>
          <w:szCs w:val="28"/>
        </w:rPr>
        <w:t>大连海事大学交通运输管理学院简介</w:t>
      </w:r>
    </w:p>
    <w:p w14:paraId="2F5C6839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交通运输管理学院共有交通运输（外贸运输方向和港口经营与管理方向）、交通管理（原航运管理）、信息管理与信息系统、电子商务、物流工程、物流管理、经济学、国际经济与贸易、工商管理、市场营销、财务管理、旅游管理（邮轮管理）</w:t>
      </w:r>
      <w:r w:rsidR="00DF44D3" w:rsidRPr="00787D65">
        <w:rPr>
          <w:rFonts w:ascii="Times New Roman" w:hAnsiTheme="minorEastAsia" w:hint="eastAsia"/>
          <w:bCs/>
          <w:sz w:val="28"/>
          <w:szCs w:val="28"/>
        </w:rPr>
        <w:t>、金融工程</w:t>
      </w:r>
      <w:r w:rsidRPr="00787D65">
        <w:rPr>
          <w:rFonts w:ascii="Times New Roman" w:hAnsiTheme="minorEastAsia"/>
          <w:bCs/>
          <w:sz w:val="28"/>
          <w:szCs w:val="28"/>
        </w:rPr>
        <w:t>1</w:t>
      </w:r>
      <w:r w:rsidR="00DF44D3" w:rsidRPr="00787D65">
        <w:rPr>
          <w:rFonts w:ascii="Times New Roman" w:hAnsiTheme="minorEastAsia" w:hint="eastAsia"/>
          <w:bCs/>
          <w:sz w:val="28"/>
          <w:szCs w:val="28"/>
        </w:rPr>
        <w:t>3</w:t>
      </w:r>
      <w:r w:rsidRPr="00787D65">
        <w:rPr>
          <w:rFonts w:ascii="Times New Roman" w:hAnsiTheme="minorEastAsia" w:hint="eastAsia"/>
          <w:bCs/>
          <w:sz w:val="28"/>
          <w:szCs w:val="28"/>
        </w:rPr>
        <w:t>个本科专业。</w:t>
      </w:r>
    </w:p>
    <w:p w14:paraId="07172BE0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学院下设交通运输系、物流系、交通管理（航运管理）系、经济贸易系、管理科学与工程系、工商管理系、旅游管理（邮轮管理）系、财务管理系等</w:t>
      </w:r>
      <w:r w:rsidRPr="00787D65">
        <w:rPr>
          <w:rFonts w:ascii="Times New Roman" w:hAnsiTheme="minorEastAsia"/>
          <w:bCs/>
          <w:sz w:val="28"/>
          <w:szCs w:val="28"/>
        </w:rPr>
        <w:t>8</w:t>
      </w:r>
      <w:r w:rsidRPr="00787D65">
        <w:rPr>
          <w:rFonts w:ascii="Times New Roman" w:hAnsiTheme="minorEastAsia" w:hint="eastAsia"/>
          <w:bCs/>
          <w:sz w:val="28"/>
          <w:szCs w:val="28"/>
        </w:rPr>
        <w:t>个教学系；设有港口与航运、交通运输经济、国际航运人力资源、交通规划、世界经济、旅游科学、国际贸易和跨国投资、战略管理和系统规划、电子商务等研究所；设有物流系统工程、交通运输信息、营销策划、中小企业发展、创业管理、海洋开发与管理等研究中心，以及信息管理与系统研发中心。目前学院有在校生</w:t>
      </w:r>
      <w:r w:rsidRPr="00787D65">
        <w:rPr>
          <w:rFonts w:ascii="Times New Roman" w:hAnsiTheme="minorEastAsia"/>
          <w:bCs/>
          <w:sz w:val="28"/>
          <w:szCs w:val="28"/>
        </w:rPr>
        <w:t>4000</w:t>
      </w:r>
      <w:r w:rsidRPr="00787D65">
        <w:rPr>
          <w:rFonts w:ascii="Times New Roman" w:hAnsiTheme="minorEastAsia" w:hint="eastAsia"/>
          <w:bCs/>
          <w:sz w:val="28"/>
          <w:szCs w:val="28"/>
        </w:rPr>
        <w:t>余人，专任教师</w:t>
      </w:r>
      <w:r w:rsidRPr="00787D65">
        <w:rPr>
          <w:rFonts w:ascii="Times New Roman" w:hAnsiTheme="minorEastAsia"/>
          <w:bCs/>
          <w:sz w:val="28"/>
          <w:szCs w:val="28"/>
        </w:rPr>
        <w:t>130</w:t>
      </w:r>
      <w:r w:rsidRPr="00787D65">
        <w:rPr>
          <w:rFonts w:ascii="Times New Roman" w:hAnsiTheme="minorEastAsia" w:hint="eastAsia"/>
          <w:bCs/>
          <w:sz w:val="28"/>
          <w:szCs w:val="28"/>
        </w:rPr>
        <w:t>余人，其中教授</w:t>
      </w:r>
      <w:r w:rsidRPr="00787D65">
        <w:rPr>
          <w:rFonts w:ascii="Times New Roman" w:hAnsiTheme="minorEastAsia"/>
          <w:bCs/>
          <w:sz w:val="28"/>
          <w:szCs w:val="28"/>
        </w:rPr>
        <w:t>45</w:t>
      </w:r>
      <w:r w:rsidRPr="00787D65">
        <w:rPr>
          <w:rFonts w:ascii="Times New Roman" w:hAnsiTheme="minorEastAsia" w:hint="eastAsia"/>
          <w:bCs/>
          <w:sz w:val="28"/>
          <w:szCs w:val="28"/>
        </w:rPr>
        <w:t>人，副教授</w:t>
      </w:r>
      <w:r w:rsidRPr="00787D65">
        <w:rPr>
          <w:rFonts w:ascii="Times New Roman" w:hAnsiTheme="minorEastAsia"/>
          <w:bCs/>
          <w:sz w:val="28"/>
          <w:szCs w:val="28"/>
        </w:rPr>
        <w:t>50</w:t>
      </w:r>
      <w:r w:rsidRPr="00787D65">
        <w:rPr>
          <w:rFonts w:ascii="Times New Roman" w:hAnsiTheme="minorEastAsia" w:hint="eastAsia"/>
          <w:bCs/>
          <w:sz w:val="28"/>
          <w:szCs w:val="28"/>
        </w:rPr>
        <w:t>人。博士生导师</w:t>
      </w:r>
      <w:r w:rsidRPr="00787D65">
        <w:rPr>
          <w:rFonts w:ascii="Times New Roman" w:hAnsiTheme="minorEastAsia"/>
          <w:bCs/>
          <w:sz w:val="28"/>
          <w:szCs w:val="28"/>
        </w:rPr>
        <w:t>21</w:t>
      </w:r>
      <w:r w:rsidRPr="00787D65">
        <w:rPr>
          <w:rFonts w:ascii="Times New Roman" w:hAnsiTheme="minorEastAsia" w:hint="eastAsia"/>
          <w:bCs/>
          <w:sz w:val="28"/>
          <w:szCs w:val="28"/>
        </w:rPr>
        <w:t>人，硕士生导师</w:t>
      </w:r>
      <w:r w:rsidRPr="00787D65">
        <w:rPr>
          <w:rFonts w:ascii="Times New Roman" w:hAnsiTheme="minorEastAsia"/>
          <w:bCs/>
          <w:sz w:val="28"/>
          <w:szCs w:val="28"/>
        </w:rPr>
        <w:t>87</w:t>
      </w:r>
      <w:r w:rsidRPr="00787D65">
        <w:rPr>
          <w:rFonts w:ascii="Times New Roman" w:hAnsiTheme="minorEastAsia" w:hint="eastAsia"/>
          <w:bCs/>
          <w:sz w:val="28"/>
          <w:szCs w:val="28"/>
        </w:rPr>
        <w:t>人。</w:t>
      </w:r>
    </w:p>
    <w:p w14:paraId="1EFAE9B3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学院拥有交通运输规划与管理博士后流动站、管理科学与工程博士后流动站；</w:t>
      </w:r>
      <w:r w:rsidRPr="00787D65">
        <w:rPr>
          <w:rFonts w:ascii="Times New Roman" w:hAnsiTheme="minorEastAsia"/>
          <w:bCs/>
          <w:sz w:val="28"/>
          <w:szCs w:val="28"/>
        </w:rPr>
        <w:t>1</w:t>
      </w:r>
      <w:r w:rsidRPr="00787D65">
        <w:rPr>
          <w:rFonts w:ascii="Times New Roman" w:hAnsiTheme="minorEastAsia" w:hint="eastAsia"/>
          <w:bCs/>
          <w:sz w:val="28"/>
          <w:szCs w:val="28"/>
        </w:rPr>
        <w:t>个一级学科博士学位授权点（管理科学与工程），</w:t>
      </w:r>
      <w:r w:rsidRPr="00787D65">
        <w:rPr>
          <w:rFonts w:ascii="Times New Roman" w:hAnsiTheme="minorEastAsia"/>
          <w:bCs/>
          <w:sz w:val="28"/>
          <w:szCs w:val="28"/>
        </w:rPr>
        <w:t>2</w:t>
      </w:r>
      <w:r w:rsidRPr="00787D65">
        <w:rPr>
          <w:rFonts w:ascii="Times New Roman" w:hAnsiTheme="minorEastAsia" w:hint="eastAsia"/>
          <w:bCs/>
          <w:sz w:val="28"/>
          <w:szCs w:val="28"/>
        </w:rPr>
        <w:t>个二级学科博士学位授权点（交通运输规划与管理、物流工程与管理）；拥有管理科学与工程、工商管理</w:t>
      </w:r>
      <w:r w:rsidRPr="00787D65">
        <w:rPr>
          <w:rFonts w:ascii="Times New Roman" w:hAnsiTheme="minorEastAsia"/>
          <w:bCs/>
          <w:sz w:val="28"/>
          <w:szCs w:val="28"/>
        </w:rPr>
        <w:t>2</w:t>
      </w:r>
      <w:r w:rsidRPr="00787D65">
        <w:rPr>
          <w:rFonts w:ascii="Times New Roman" w:hAnsiTheme="minorEastAsia" w:hint="eastAsia"/>
          <w:bCs/>
          <w:sz w:val="28"/>
          <w:szCs w:val="28"/>
        </w:rPr>
        <w:t>个一级学科硕士学位授权点（涵盖会计学、企业管理、旅游管理、技术经济及管理、人力资源管理、财务管理</w:t>
      </w:r>
      <w:r w:rsidRPr="00787D65">
        <w:rPr>
          <w:rFonts w:ascii="Times New Roman" w:hAnsiTheme="minorEastAsia"/>
          <w:bCs/>
          <w:sz w:val="28"/>
          <w:szCs w:val="28"/>
        </w:rPr>
        <w:t>6</w:t>
      </w:r>
      <w:r w:rsidRPr="00787D65">
        <w:rPr>
          <w:rFonts w:ascii="Times New Roman" w:hAnsiTheme="minorEastAsia" w:hint="eastAsia"/>
          <w:bCs/>
          <w:sz w:val="28"/>
          <w:szCs w:val="28"/>
        </w:rPr>
        <w:t>个二级学科硕士点），及产业经济学、国际贸易学、交通运输规划与管理、物流工程与管理</w:t>
      </w:r>
      <w:r w:rsidRPr="00787D65">
        <w:rPr>
          <w:rFonts w:ascii="Times New Roman" w:hAnsiTheme="minorEastAsia"/>
          <w:bCs/>
          <w:sz w:val="28"/>
          <w:szCs w:val="28"/>
        </w:rPr>
        <w:t>4</w:t>
      </w:r>
      <w:r w:rsidRPr="00787D65">
        <w:rPr>
          <w:rFonts w:ascii="Times New Roman" w:hAnsiTheme="minorEastAsia" w:hint="eastAsia"/>
          <w:bCs/>
          <w:sz w:val="28"/>
          <w:szCs w:val="28"/>
        </w:rPr>
        <w:t>个二级学科硕士学位授权点；拥有</w:t>
      </w:r>
      <w:r w:rsidRPr="00787D65">
        <w:rPr>
          <w:rFonts w:ascii="Times New Roman" w:hAnsiTheme="minorEastAsia" w:hint="eastAsia"/>
          <w:bCs/>
          <w:sz w:val="28"/>
          <w:szCs w:val="28"/>
        </w:rPr>
        <w:lastRenderedPageBreak/>
        <w:t>工程管理、交通运输工程、物流工程、工业工程、国际商务</w:t>
      </w:r>
      <w:r w:rsidRPr="00787D65">
        <w:rPr>
          <w:rFonts w:ascii="Times New Roman" w:hAnsiTheme="minorEastAsia"/>
          <w:bCs/>
          <w:sz w:val="28"/>
          <w:szCs w:val="28"/>
        </w:rPr>
        <w:t>5</w:t>
      </w:r>
      <w:r w:rsidRPr="00787D65">
        <w:rPr>
          <w:rFonts w:ascii="Times New Roman" w:hAnsiTheme="minorEastAsia" w:hint="eastAsia"/>
          <w:bCs/>
          <w:sz w:val="28"/>
          <w:szCs w:val="28"/>
        </w:rPr>
        <w:t>个专业学位硕士点。管理科学与工程、交通运输规划与管理是辽宁省重点学科。</w:t>
      </w:r>
    </w:p>
    <w:p w14:paraId="1AE429C8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学院拥有</w:t>
      </w:r>
      <w:r w:rsidRPr="00787D65">
        <w:rPr>
          <w:rFonts w:ascii="Times New Roman" w:hAnsiTheme="minorEastAsia"/>
          <w:bCs/>
          <w:sz w:val="28"/>
          <w:szCs w:val="28"/>
        </w:rPr>
        <w:t>1</w:t>
      </w:r>
      <w:r w:rsidRPr="00787D65">
        <w:rPr>
          <w:rFonts w:ascii="Times New Roman" w:hAnsiTheme="minorEastAsia" w:hint="eastAsia"/>
          <w:bCs/>
          <w:sz w:val="28"/>
          <w:szCs w:val="28"/>
        </w:rPr>
        <w:t>个辽宁省物流航运管理系统工程重点实验室；</w:t>
      </w:r>
      <w:r w:rsidRPr="00787D65">
        <w:rPr>
          <w:rFonts w:ascii="Times New Roman" w:hAnsiTheme="minorEastAsia"/>
          <w:bCs/>
          <w:sz w:val="28"/>
          <w:szCs w:val="28"/>
        </w:rPr>
        <w:t>1</w:t>
      </w:r>
      <w:r w:rsidRPr="00787D65">
        <w:rPr>
          <w:rFonts w:ascii="Times New Roman" w:hAnsiTheme="minorEastAsia" w:hint="eastAsia"/>
          <w:bCs/>
          <w:sz w:val="28"/>
          <w:szCs w:val="28"/>
        </w:rPr>
        <w:t>个交通运输管理实验教学中心，该中心下设信息管理与信息系统、电子商务、经济与商务、电子沙盘与创业模拟、运输管理、物流管理、物流设备与技术、港口工程与管理、金融与投资模拟等诸多实验室。</w:t>
      </w:r>
    </w:p>
    <w:p w14:paraId="3E23A883" w14:textId="77777777" w:rsidR="00714F2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学院学术气氛活跃，设有港口与航运、交通运输经济、国际航运人力资源、交通规划、世界经济、旅游科学、国际贸易和跨国投资、战略管理和系统规划、电子商务等研究所；设有物流系统工程、交通运输信息、营销策划、中小企业发展、创业管理、海洋开发与管理等研究中心，以及信息管理与系统研发中心。在国际航运、外贸运输、物流工程与管理、港口设计与规划、港口经营与管理、工商管理、经济贸易、信息管理和电子商务等领域有较强的科研能力，承担了多项国家自然科学基金项目、国家社会科学基金和国家部委、省、市政府和大型企业的重大科研课题，多次获得国家和省部级奖励。</w:t>
      </w:r>
    </w:p>
    <w:p w14:paraId="79046EAC" w14:textId="77777777" w:rsidR="0000345C" w:rsidRPr="00787D65" w:rsidRDefault="00714F2C" w:rsidP="00DF44D3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Times New Roman" w:hAnsiTheme="minorEastAsia"/>
          <w:bCs/>
          <w:sz w:val="28"/>
          <w:szCs w:val="28"/>
        </w:rPr>
      </w:pPr>
      <w:r w:rsidRPr="00787D65">
        <w:rPr>
          <w:rFonts w:ascii="Times New Roman" w:hAnsiTheme="minorEastAsia" w:hint="eastAsia"/>
          <w:bCs/>
          <w:sz w:val="28"/>
          <w:szCs w:val="28"/>
        </w:rPr>
        <w:t>交通运输管理学院是一个开放的、国际化程度非常高的学院。一直秉承国际化的教育理念，充分利用国内外和校内外的优质教育资源，致力于大学教育国际化的开拓和发展，不断提高学院科研和教学水平。学院与世界上诸多国家的院校及科研院所建立了</w:t>
      </w:r>
      <w:r w:rsidRPr="00787D65">
        <w:rPr>
          <w:rFonts w:ascii="Times New Roman" w:hAnsiTheme="minorEastAsia"/>
          <w:bCs/>
          <w:sz w:val="28"/>
          <w:szCs w:val="28"/>
        </w:rPr>
        <w:t>“</w:t>
      </w:r>
      <w:r w:rsidRPr="00787D65">
        <w:rPr>
          <w:rFonts w:ascii="Times New Roman" w:hAnsiTheme="minorEastAsia"/>
          <w:bCs/>
          <w:sz w:val="28"/>
          <w:szCs w:val="28"/>
        </w:rPr>
        <w:t>X+Y</w:t>
      </w:r>
      <w:r w:rsidRPr="00787D65">
        <w:rPr>
          <w:rFonts w:ascii="Times New Roman" w:hAnsiTheme="minorEastAsia"/>
          <w:bCs/>
          <w:sz w:val="28"/>
          <w:szCs w:val="28"/>
        </w:rPr>
        <w:t>”</w:t>
      </w:r>
      <w:r w:rsidRPr="00787D65">
        <w:rPr>
          <w:rFonts w:ascii="Times New Roman" w:hAnsiTheme="minorEastAsia" w:hint="eastAsia"/>
          <w:bCs/>
          <w:sz w:val="28"/>
          <w:szCs w:val="28"/>
        </w:rPr>
        <w:t>联合培养、奖学金项目、学生互换培养等教育模式，主要包括：英国卡迪夫大学</w:t>
      </w:r>
      <w:r w:rsidRPr="00787D65">
        <w:rPr>
          <w:rFonts w:ascii="Times New Roman" w:hAnsiTheme="minorEastAsia"/>
          <w:bCs/>
          <w:sz w:val="28"/>
          <w:szCs w:val="28"/>
        </w:rPr>
        <w:t>“</w:t>
      </w:r>
      <w:r w:rsidRPr="00787D65">
        <w:rPr>
          <w:rFonts w:ascii="Times New Roman" w:hAnsiTheme="minorEastAsia"/>
          <w:bCs/>
          <w:sz w:val="28"/>
          <w:szCs w:val="28"/>
        </w:rPr>
        <w:t>2+2</w:t>
      </w:r>
      <w:r w:rsidRPr="00787D65">
        <w:rPr>
          <w:rFonts w:ascii="Times New Roman" w:hAnsiTheme="minorEastAsia"/>
          <w:bCs/>
          <w:sz w:val="28"/>
          <w:szCs w:val="28"/>
        </w:rPr>
        <w:t>”</w:t>
      </w:r>
      <w:r w:rsidRPr="00787D65">
        <w:rPr>
          <w:rFonts w:ascii="Times New Roman" w:hAnsiTheme="minorEastAsia" w:hint="eastAsia"/>
          <w:bCs/>
          <w:sz w:val="28"/>
          <w:szCs w:val="28"/>
        </w:rPr>
        <w:t>、</w:t>
      </w:r>
      <w:r w:rsidRPr="00787D65">
        <w:rPr>
          <w:rFonts w:ascii="Times New Roman" w:hAnsiTheme="minorEastAsia"/>
          <w:bCs/>
          <w:sz w:val="28"/>
          <w:szCs w:val="28"/>
        </w:rPr>
        <w:t>“</w:t>
      </w:r>
      <w:r w:rsidRPr="00787D65">
        <w:rPr>
          <w:rFonts w:ascii="Times New Roman" w:hAnsiTheme="minorEastAsia"/>
          <w:bCs/>
          <w:sz w:val="28"/>
          <w:szCs w:val="28"/>
        </w:rPr>
        <w:t>4+1</w:t>
      </w:r>
      <w:r w:rsidRPr="00787D65">
        <w:rPr>
          <w:rFonts w:ascii="Times New Roman" w:hAnsiTheme="minorEastAsia"/>
          <w:bCs/>
          <w:sz w:val="28"/>
          <w:szCs w:val="28"/>
        </w:rPr>
        <w:t>”</w:t>
      </w:r>
      <w:r w:rsidRPr="00787D65">
        <w:rPr>
          <w:rFonts w:ascii="Times New Roman" w:hAnsiTheme="minorEastAsia" w:hint="eastAsia"/>
          <w:bCs/>
          <w:sz w:val="28"/>
          <w:szCs w:val="28"/>
        </w:rPr>
        <w:t>项目、英国利物浦约翰摩尔大学</w:t>
      </w:r>
      <w:r w:rsidRPr="00787D65">
        <w:rPr>
          <w:rFonts w:ascii="Times New Roman" w:hAnsiTheme="minorEastAsia"/>
          <w:bCs/>
          <w:sz w:val="28"/>
          <w:szCs w:val="28"/>
        </w:rPr>
        <w:t>“</w:t>
      </w:r>
      <w:r w:rsidRPr="00787D65">
        <w:rPr>
          <w:rFonts w:ascii="Times New Roman" w:hAnsiTheme="minorEastAsia"/>
          <w:bCs/>
          <w:sz w:val="28"/>
          <w:szCs w:val="28"/>
        </w:rPr>
        <w:t>3+1+1</w:t>
      </w:r>
      <w:r w:rsidRPr="00787D65">
        <w:rPr>
          <w:rFonts w:ascii="Times New Roman" w:hAnsiTheme="minorEastAsia"/>
          <w:bCs/>
          <w:sz w:val="28"/>
          <w:szCs w:val="28"/>
        </w:rPr>
        <w:t>”</w:t>
      </w:r>
      <w:r w:rsidRPr="00787D65">
        <w:rPr>
          <w:rFonts w:ascii="Times New Roman" w:hAnsiTheme="minorEastAsia" w:hint="eastAsia"/>
          <w:bCs/>
          <w:sz w:val="28"/>
          <w:szCs w:val="28"/>
        </w:rPr>
        <w:t>项目、</w:t>
      </w:r>
      <w:r w:rsidRPr="00787D65">
        <w:rPr>
          <w:rFonts w:ascii="Times New Roman" w:hAnsiTheme="minorEastAsia" w:hint="eastAsia"/>
          <w:bCs/>
          <w:sz w:val="28"/>
          <w:szCs w:val="28"/>
        </w:rPr>
        <w:lastRenderedPageBreak/>
        <w:t>美国曼达尔学院</w:t>
      </w:r>
      <w:r w:rsidRPr="00787D65">
        <w:rPr>
          <w:rFonts w:ascii="Times New Roman" w:hAnsiTheme="minorEastAsia"/>
          <w:bCs/>
          <w:sz w:val="28"/>
          <w:szCs w:val="28"/>
        </w:rPr>
        <w:t>“</w:t>
      </w:r>
      <w:r w:rsidRPr="00787D65">
        <w:rPr>
          <w:rFonts w:ascii="Times New Roman" w:hAnsiTheme="minorEastAsia"/>
          <w:bCs/>
          <w:sz w:val="28"/>
          <w:szCs w:val="28"/>
        </w:rPr>
        <w:t>1+2+1</w:t>
      </w:r>
      <w:r w:rsidRPr="00787D65">
        <w:rPr>
          <w:rFonts w:ascii="Times New Roman" w:hAnsiTheme="minorEastAsia"/>
          <w:bCs/>
          <w:sz w:val="28"/>
          <w:szCs w:val="28"/>
        </w:rPr>
        <w:t>”</w:t>
      </w:r>
      <w:r w:rsidRPr="00787D65">
        <w:rPr>
          <w:rFonts w:ascii="Times New Roman" w:hAnsiTheme="minorEastAsia" w:hint="eastAsia"/>
          <w:bCs/>
          <w:sz w:val="28"/>
          <w:szCs w:val="28"/>
        </w:rPr>
        <w:t>、</w:t>
      </w:r>
      <w:r w:rsidRPr="00787D65">
        <w:rPr>
          <w:rFonts w:ascii="Times New Roman" w:hAnsiTheme="minorEastAsia"/>
          <w:bCs/>
          <w:sz w:val="28"/>
          <w:szCs w:val="28"/>
        </w:rPr>
        <w:t>“</w:t>
      </w:r>
      <w:r w:rsidRPr="00787D65">
        <w:rPr>
          <w:rFonts w:ascii="Times New Roman" w:hAnsiTheme="minorEastAsia"/>
          <w:bCs/>
          <w:sz w:val="28"/>
          <w:szCs w:val="28"/>
        </w:rPr>
        <w:t>3+1</w:t>
      </w:r>
      <w:r w:rsidRPr="00787D65">
        <w:rPr>
          <w:rFonts w:ascii="Times New Roman" w:hAnsiTheme="minorEastAsia"/>
          <w:bCs/>
          <w:sz w:val="28"/>
          <w:szCs w:val="28"/>
        </w:rPr>
        <w:t>”</w:t>
      </w:r>
      <w:r w:rsidRPr="00787D65">
        <w:rPr>
          <w:rFonts w:ascii="Times New Roman" w:hAnsiTheme="minorEastAsia" w:hint="eastAsia"/>
          <w:bCs/>
          <w:sz w:val="28"/>
          <w:szCs w:val="28"/>
        </w:rPr>
        <w:t>项目、法国诺曼底高等商学院</w:t>
      </w:r>
      <w:r w:rsidRPr="00787D65">
        <w:rPr>
          <w:rFonts w:ascii="Times New Roman" w:hAnsiTheme="minorEastAsia"/>
          <w:bCs/>
          <w:sz w:val="28"/>
          <w:szCs w:val="28"/>
        </w:rPr>
        <w:t>“</w:t>
      </w:r>
      <w:r w:rsidRPr="00787D65">
        <w:rPr>
          <w:rFonts w:ascii="Times New Roman" w:hAnsiTheme="minorEastAsia"/>
          <w:bCs/>
          <w:sz w:val="28"/>
          <w:szCs w:val="28"/>
        </w:rPr>
        <w:t>1+1</w:t>
      </w:r>
      <w:r w:rsidRPr="00787D65">
        <w:rPr>
          <w:rFonts w:ascii="Times New Roman" w:hAnsiTheme="minorEastAsia"/>
          <w:bCs/>
          <w:sz w:val="28"/>
          <w:szCs w:val="28"/>
        </w:rPr>
        <w:t>”</w:t>
      </w:r>
      <w:r w:rsidRPr="00787D65">
        <w:rPr>
          <w:rFonts w:ascii="Times New Roman" w:hAnsiTheme="minorEastAsia" w:hint="eastAsia"/>
          <w:bCs/>
          <w:sz w:val="28"/>
          <w:szCs w:val="28"/>
        </w:rPr>
        <w:t>项目、俄罗斯涅维尔斯基国立海事大学</w:t>
      </w:r>
      <w:r w:rsidRPr="00787D65">
        <w:rPr>
          <w:rFonts w:ascii="Times New Roman" w:hAnsiTheme="minorEastAsia"/>
          <w:bCs/>
          <w:sz w:val="28"/>
          <w:szCs w:val="28"/>
        </w:rPr>
        <w:t>2.5+2.5</w:t>
      </w:r>
      <w:r w:rsidRPr="00787D65">
        <w:rPr>
          <w:rFonts w:ascii="Times New Roman" w:hAnsiTheme="minorEastAsia" w:hint="eastAsia"/>
          <w:bCs/>
          <w:sz w:val="28"/>
          <w:szCs w:val="28"/>
        </w:rPr>
        <w:t>项目、香港航运奖学金项目、德国不莱梅大学师生交换项目、美国麻省海运学院学生交换项目、美国曼达尔学院学生交换项目、法国诺曼底高等商学院学生交换项目、德国屈内物流大学学生交换项目、加拿大纽芬兰纪念大学学生交换项目、新加坡海外企业实习项目等。每年邀请几十余名海内、外专家来学院全英授课或作学术讲座，拥有</w:t>
      </w:r>
      <w:r w:rsidRPr="00787D65">
        <w:rPr>
          <w:rFonts w:ascii="Times New Roman" w:hAnsiTheme="minorEastAsia"/>
          <w:bCs/>
          <w:sz w:val="28"/>
          <w:szCs w:val="28"/>
        </w:rPr>
        <w:t>2</w:t>
      </w:r>
      <w:r w:rsidRPr="00787D65">
        <w:rPr>
          <w:rFonts w:ascii="Times New Roman" w:hAnsiTheme="minorEastAsia" w:hint="eastAsia"/>
          <w:bCs/>
          <w:sz w:val="28"/>
          <w:szCs w:val="28"/>
        </w:rPr>
        <w:t>个专业的全英文授课的课程体系。</w:t>
      </w:r>
    </w:p>
    <w:sectPr w:rsidR="0000345C" w:rsidRPr="00787D65" w:rsidSect="0000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D918" w14:textId="77777777" w:rsidR="00E02D0C" w:rsidRDefault="00E02D0C" w:rsidP="00546224">
      <w:r>
        <w:separator/>
      </w:r>
    </w:p>
  </w:endnote>
  <w:endnote w:type="continuationSeparator" w:id="0">
    <w:p w14:paraId="5B46EDD7" w14:textId="77777777" w:rsidR="00E02D0C" w:rsidRDefault="00E02D0C" w:rsidP="0054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3888"/>
      <w:docPartObj>
        <w:docPartGallery w:val="Page Numbers (Bottom of Page)"/>
        <w:docPartUnique/>
      </w:docPartObj>
    </w:sdtPr>
    <w:sdtEndPr/>
    <w:sdtContent>
      <w:p w14:paraId="733D03B8" w14:textId="77777777" w:rsidR="00294933" w:rsidRDefault="005001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947" w:rsidRPr="00092947">
          <w:rPr>
            <w:noProof/>
            <w:lang w:val="zh-CN"/>
          </w:rPr>
          <w:t>13</w:t>
        </w:r>
        <w:r>
          <w:rPr>
            <w:noProof/>
            <w:lang w:val="zh-CN"/>
          </w:rPr>
          <w:fldChar w:fldCharType="end"/>
        </w:r>
      </w:p>
    </w:sdtContent>
  </w:sdt>
  <w:p w14:paraId="06C496B8" w14:textId="77777777" w:rsidR="00294933" w:rsidRDefault="002949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53E90" w14:textId="77777777" w:rsidR="00E02D0C" w:rsidRDefault="00E02D0C" w:rsidP="00546224">
      <w:r>
        <w:separator/>
      </w:r>
    </w:p>
  </w:footnote>
  <w:footnote w:type="continuationSeparator" w:id="0">
    <w:p w14:paraId="5FB10EAC" w14:textId="77777777" w:rsidR="00E02D0C" w:rsidRDefault="00E02D0C" w:rsidP="0054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A7F"/>
    <w:multiLevelType w:val="hybridMultilevel"/>
    <w:tmpl w:val="3B4C3378"/>
    <w:lvl w:ilvl="0" w:tplc="4372BCF2">
      <w:start w:val="1"/>
      <w:numFmt w:val="japaneseCounting"/>
      <w:lvlText w:val="（%1）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6" w:hanging="420"/>
      </w:pPr>
    </w:lvl>
    <w:lvl w:ilvl="2" w:tplc="0409001B" w:tentative="1">
      <w:start w:val="1"/>
      <w:numFmt w:val="lowerRoman"/>
      <w:lvlText w:val="%3."/>
      <w:lvlJc w:val="righ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9" w:tentative="1">
      <w:start w:val="1"/>
      <w:numFmt w:val="lowerLetter"/>
      <w:lvlText w:val="%5)"/>
      <w:lvlJc w:val="left"/>
      <w:pPr>
        <w:ind w:left="2796" w:hanging="420"/>
      </w:pPr>
    </w:lvl>
    <w:lvl w:ilvl="5" w:tplc="0409001B" w:tentative="1">
      <w:start w:val="1"/>
      <w:numFmt w:val="lowerRoman"/>
      <w:lvlText w:val="%6."/>
      <w:lvlJc w:val="righ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9" w:tentative="1">
      <w:start w:val="1"/>
      <w:numFmt w:val="lowerLetter"/>
      <w:lvlText w:val="%8)"/>
      <w:lvlJc w:val="left"/>
      <w:pPr>
        <w:ind w:left="4056" w:hanging="420"/>
      </w:pPr>
    </w:lvl>
    <w:lvl w:ilvl="8" w:tplc="0409001B" w:tentative="1">
      <w:start w:val="1"/>
      <w:numFmt w:val="lowerRoman"/>
      <w:lvlText w:val="%9."/>
      <w:lvlJc w:val="right"/>
      <w:pPr>
        <w:ind w:left="44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2C"/>
    <w:rsid w:val="0000345C"/>
    <w:rsid w:val="00003565"/>
    <w:rsid w:val="00004ADF"/>
    <w:rsid w:val="00030D72"/>
    <w:rsid w:val="000412C5"/>
    <w:rsid w:val="00054A05"/>
    <w:rsid w:val="000573B0"/>
    <w:rsid w:val="00060CAF"/>
    <w:rsid w:val="00066069"/>
    <w:rsid w:val="0007267D"/>
    <w:rsid w:val="00085587"/>
    <w:rsid w:val="00092947"/>
    <w:rsid w:val="000A0FCB"/>
    <w:rsid w:val="000A5869"/>
    <w:rsid w:val="000C703F"/>
    <w:rsid w:val="000D0076"/>
    <w:rsid w:val="000D1962"/>
    <w:rsid w:val="000D2032"/>
    <w:rsid w:val="000D216A"/>
    <w:rsid w:val="000E4708"/>
    <w:rsid w:val="000F0604"/>
    <w:rsid w:val="001121F5"/>
    <w:rsid w:val="00112A19"/>
    <w:rsid w:val="00117A2B"/>
    <w:rsid w:val="001239B3"/>
    <w:rsid w:val="00123CA4"/>
    <w:rsid w:val="00127CD9"/>
    <w:rsid w:val="00127D75"/>
    <w:rsid w:val="00160228"/>
    <w:rsid w:val="00162715"/>
    <w:rsid w:val="00164BAD"/>
    <w:rsid w:val="0016572D"/>
    <w:rsid w:val="00180CD3"/>
    <w:rsid w:val="00182B20"/>
    <w:rsid w:val="00186CA9"/>
    <w:rsid w:val="00193747"/>
    <w:rsid w:val="00194919"/>
    <w:rsid w:val="00197160"/>
    <w:rsid w:val="001A16BE"/>
    <w:rsid w:val="001A637F"/>
    <w:rsid w:val="001C7C7B"/>
    <w:rsid w:val="001F3C97"/>
    <w:rsid w:val="002048C1"/>
    <w:rsid w:val="00207DFA"/>
    <w:rsid w:val="00210538"/>
    <w:rsid w:val="0022370E"/>
    <w:rsid w:val="00231CC9"/>
    <w:rsid w:val="00245FBA"/>
    <w:rsid w:val="00254280"/>
    <w:rsid w:val="002743A4"/>
    <w:rsid w:val="00275070"/>
    <w:rsid w:val="00280299"/>
    <w:rsid w:val="00294933"/>
    <w:rsid w:val="002A0EE3"/>
    <w:rsid w:val="002D5A39"/>
    <w:rsid w:val="00301420"/>
    <w:rsid w:val="003232C0"/>
    <w:rsid w:val="003264A4"/>
    <w:rsid w:val="003569C6"/>
    <w:rsid w:val="0036760C"/>
    <w:rsid w:val="00367D93"/>
    <w:rsid w:val="00370D6A"/>
    <w:rsid w:val="003833CC"/>
    <w:rsid w:val="00390BB3"/>
    <w:rsid w:val="00395EEF"/>
    <w:rsid w:val="0039735C"/>
    <w:rsid w:val="003B00DD"/>
    <w:rsid w:val="003B1275"/>
    <w:rsid w:val="003B2957"/>
    <w:rsid w:val="003D2CF8"/>
    <w:rsid w:val="003E6BE6"/>
    <w:rsid w:val="003F0616"/>
    <w:rsid w:val="0040150B"/>
    <w:rsid w:val="00412A52"/>
    <w:rsid w:val="00412B95"/>
    <w:rsid w:val="00414958"/>
    <w:rsid w:val="00421D64"/>
    <w:rsid w:val="00431FAE"/>
    <w:rsid w:val="00434D13"/>
    <w:rsid w:val="00446550"/>
    <w:rsid w:val="00453C3A"/>
    <w:rsid w:val="00457196"/>
    <w:rsid w:val="0047454D"/>
    <w:rsid w:val="00481B71"/>
    <w:rsid w:val="0049176D"/>
    <w:rsid w:val="0049396A"/>
    <w:rsid w:val="00497208"/>
    <w:rsid w:val="004976BB"/>
    <w:rsid w:val="00497AFD"/>
    <w:rsid w:val="004B14EC"/>
    <w:rsid w:val="004B7383"/>
    <w:rsid w:val="004C5A1F"/>
    <w:rsid w:val="004D31F1"/>
    <w:rsid w:val="004D6CE2"/>
    <w:rsid w:val="004E48F9"/>
    <w:rsid w:val="004E4FB8"/>
    <w:rsid w:val="004E52D2"/>
    <w:rsid w:val="004E565D"/>
    <w:rsid w:val="00500158"/>
    <w:rsid w:val="00506EAE"/>
    <w:rsid w:val="0052796F"/>
    <w:rsid w:val="00530CAC"/>
    <w:rsid w:val="00542EA0"/>
    <w:rsid w:val="00546224"/>
    <w:rsid w:val="005A7E08"/>
    <w:rsid w:val="005B1E0F"/>
    <w:rsid w:val="005B4128"/>
    <w:rsid w:val="005B6071"/>
    <w:rsid w:val="005B749E"/>
    <w:rsid w:val="005C121E"/>
    <w:rsid w:val="005C500D"/>
    <w:rsid w:val="005F7E0F"/>
    <w:rsid w:val="006049DD"/>
    <w:rsid w:val="006107F3"/>
    <w:rsid w:val="00617362"/>
    <w:rsid w:val="00620235"/>
    <w:rsid w:val="00632970"/>
    <w:rsid w:val="00644559"/>
    <w:rsid w:val="0066071A"/>
    <w:rsid w:val="00667057"/>
    <w:rsid w:val="00686E9C"/>
    <w:rsid w:val="00687386"/>
    <w:rsid w:val="006908F6"/>
    <w:rsid w:val="006930B9"/>
    <w:rsid w:val="006A5354"/>
    <w:rsid w:val="006B3F6A"/>
    <w:rsid w:val="006E35BF"/>
    <w:rsid w:val="0071404D"/>
    <w:rsid w:val="00714F2C"/>
    <w:rsid w:val="00727A29"/>
    <w:rsid w:val="00742539"/>
    <w:rsid w:val="00751B5F"/>
    <w:rsid w:val="00752FE2"/>
    <w:rsid w:val="00772588"/>
    <w:rsid w:val="00786522"/>
    <w:rsid w:val="00787D65"/>
    <w:rsid w:val="0079459D"/>
    <w:rsid w:val="007A3031"/>
    <w:rsid w:val="007A7FBD"/>
    <w:rsid w:val="007B4177"/>
    <w:rsid w:val="007D5C16"/>
    <w:rsid w:val="008023A9"/>
    <w:rsid w:val="00834B88"/>
    <w:rsid w:val="00834CC9"/>
    <w:rsid w:val="00864229"/>
    <w:rsid w:val="00866FB5"/>
    <w:rsid w:val="00882A77"/>
    <w:rsid w:val="008A0D53"/>
    <w:rsid w:val="008A2949"/>
    <w:rsid w:val="008A4E81"/>
    <w:rsid w:val="008B403C"/>
    <w:rsid w:val="008C233B"/>
    <w:rsid w:val="008C2424"/>
    <w:rsid w:val="008D122B"/>
    <w:rsid w:val="008D17B1"/>
    <w:rsid w:val="008D60CF"/>
    <w:rsid w:val="008D7387"/>
    <w:rsid w:val="008E3380"/>
    <w:rsid w:val="008E52AC"/>
    <w:rsid w:val="008E770D"/>
    <w:rsid w:val="008F5B66"/>
    <w:rsid w:val="008F6CA5"/>
    <w:rsid w:val="009038B4"/>
    <w:rsid w:val="00905DC1"/>
    <w:rsid w:val="009160CF"/>
    <w:rsid w:val="009335FB"/>
    <w:rsid w:val="00943172"/>
    <w:rsid w:val="00947FAD"/>
    <w:rsid w:val="00973BFE"/>
    <w:rsid w:val="009874A4"/>
    <w:rsid w:val="009944BE"/>
    <w:rsid w:val="00996C6B"/>
    <w:rsid w:val="009A12FC"/>
    <w:rsid w:val="009A3AC0"/>
    <w:rsid w:val="009B5ED1"/>
    <w:rsid w:val="009D5EDE"/>
    <w:rsid w:val="009E442C"/>
    <w:rsid w:val="009E5E22"/>
    <w:rsid w:val="009F67B0"/>
    <w:rsid w:val="009F6BC1"/>
    <w:rsid w:val="00A141A3"/>
    <w:rsid w:val="00A15591"/>
    <w:rsid w:val="00A27033"/>
    <w:rsid w:val="00A35D77"/>
    <w:rsid w:val="00A372E2"/>
    <w:rsid w:val="00A411C1"/>
    <w:rsid w:val="00A45D48"/>
    <w:rsid w:val="00A53375"/>
    <w:rsid w:val="00A614D7"/>
    <w:rsid w:val="00A620E5"/>
    <w:rsid w:val="00A751BC"/>
    <w:rsid w:val="00AB6CD4"/>
    <w:rsid w:val="00AC5A50"/>
    <w:rsid w:val="00AC6C85"/>
    <w:rsid w:val="00AD0249"/>
    <w:rsid w:val="00AD1157"/>
    <w:rsid w:val="00AE3201"/>
    <w:rsid w:val="00B00297"/>
    <w:rsid w:val="00B20345"/>
    <w:rsid w:val="00B34E5A"/>
    <w:rsid w:val="00B4270C"/>
    <w:rsid w:val="00B53764"/>
    <w:rsid w:val="00B55F4B"/>
    <w:rsid w:val="00B56F92"/>
    <w:rsid w:val="00B64D7A"/>
    <w:rsid w:val="00B72880"/>
    <w:rsid w:val="00B72C17"/>
    <w:rsid w:val="00B75BC1"/>
    <w:rsid w:val="00B908AB"/>
    <w:rsid w:val="00B91AA3"/>
    <w:rsid w:val="00B9712C"/>
    <w:rsid w:val="00BB7A31"/>
    <w:rsid w:val="00BC0226"/>
    <w:rsid w:val="00BC56FB"/>
    <w:rsid w:val="00BC588E"/>
    <w:rsid w:val="00BC7558"/>
    <w:rsid w:val="00BD44A5"/>
    <w:rsid w:val="00BD507B"/>
    <w:rsid w:val="00BF19DA"/>
    <w:rsid w:val="00C02CF5"/>
    <w:rsid w:val="00C101FC"/>
    <w:rsid w:val="00C10244"/>
    <w:rsid w:val="00C13B56"/>
    <w:rsid w:val="00C2236F"/>
    <w:rsid w:val="00C258DD"/>
    <w:rsid w:val="00C2785B"/>
    <w:rsid w:val="00C33F89"/>
    <w:rsid w:val="00C451D2"/>
    <w:rsid w:val="00C63DC9"/>
    <w:rsid w:val="00C648AD"/>
    <w:rsid w:val="00C87EA4"/>
    <w:rsid w:val="00C927A6"/>
    <w:rsid w:val="00C92ED0"/>
    <w:rsid w:val="00C961C4"/>
    <w:rsid w:val="00C97F80"/>
    <w:rsid w:val="00CC1241"/>
    <w:rsid w:val="00CE50C2"/>
    <w:rsid w:val="00CE787E"/>
    <w:rsid w:val="00CF7A71"/>
    <w:rsid w:val="00D01085"/>
    <w:rsid w:val="00D0396B"/>
    <w:rsid w:val="00D74354"/>
    <w:rsid w:val="00D86202"/>
    <w:rsid w:val="00D87183"/>
    <w:rsid w:val="00DB02AF"/>
    <w:rsid w:val="00DB3E57"/>
    <w:rsid w:val="00DC1327"/>
    <w:rsid w:val="00DC34C5"/>
    <w:rsid w:val="00DD3DBF"/>
    <w:rsid w:val="00DE3CC5"/>
    <w:rsid w:val="00DF107E"/>
    <w:rsid w:val="00DF44AF"/>
    <w:rsid w:val="00DF44D3"/>
    <w:rsid w:val="00DF71A2"/>
    <w:rsid w:val="00E02D0C"/>
    <w:rsid w:val="00E03E8C"/>
    <w:rsid w:val="00E247EE"/>
    <w:rsid w:val="00E33DE4"/>
    <w:rsid w:val="00E436A1"/>
    <w:rsid w:val="00E6766E"/>
    <w:rsid w:val="00E81976"/>
    <w:rsid w:val="00E841E9"/>
    <w:rsid w:val="00E93C72"/>
    <w:rsid w:val="00E97B62"/>
    <w:rsid w:val="00EC7C5F"/>
    <w:rsid w:val="00ED7DB6"/>
    <w:rsid w:val="00EE4000"/>
    <w:rsid w:val="00EF7C25"/>
    <w:rsid w:val="00F01856"/>
    <w:rsid w:val="00F0559C"/>
    <w:rsid w:val="00F14172"/>
    <w:rsid w:val="00F4152C"/>
    <w:rsid w:val="00F41E1A"/>
    <w:rsid w:val="00F46D63"/>
    <w:rsid w:val="00F537BF"/>
    <w:rsid w:val="00F71ADE"/>
    <w:rsid w:val="00F806C9"/>
    <w:rsid w:val="00F9128B"/>
    <w:rsid w:val="00FB3658"/>
    <w:rsid w:val="00FC0789"/>
    <w:rsid w:val="00FC44B1"/>
    <w:rsid w:val="00FD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FBE37"/>
  <w15:docId w15:val="{32825C6C-322A-4EBB-A008-1E34B03E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2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00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3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06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14F2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14F2C"/>
    <w:rPr>
      <w:b/>
    </w:rPr>
  </w:style>
  <w:style w:type="paragraph" w:styleId="a5">
    <w:name w:val="header"/>
    <w:basedOn w:val="a"/>
    <w:link w:val="Char"/>
    <w:uiPriority w:val="99"/>
    <w:semiHidden/>
    <w:unhideWhenUsed/>
    <w:rsid w:val="0054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462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6224"/>
    <w:rPr>
      <w:sz w:val="18"/>
      <w:szCs w:val="18"/>
    </w:rPr>
  </w:style>
  <w:style w:type="paragraph" w:styleId="a7">
    <w:name w:val="List Paragraph"/>
    <w:basedOn w:val="a"/>
    <w:uiPriority w:val="34"/>
    <w:qFormat/>
    <w:rsid w:val="00F806C9"/>
    <w:pPr>
      <w:ind w:firstLineChars="200" w:firstLine="420"/>
    </w:pPr>
    <w:rPr>
      <w:szCs w:val="22"/>
    </w:rPr>
  </w:style>
  <w:style w:type="character" w:customStyle="1" w:styleId="1Char">
    <w:name w:val="标题 1 Char"/>
    <w:basedOn w:val="a0"/>
    <w:link w:val="1"/>
    <w:uiPriority w:val="9"/>
    <w:rsid w:val="003B00D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A53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F0604"/>
    <w:rPr>
      <w:b/>
      <w:bCs/>
      <w:sz w:val="32"/>
      <w:szCs w:val="32"/>
    </w:rPr>
  </w:style>
  <w:style w:type="paragraph" w:styleId="a8">
    <w:name w:val="Document Map"/>
    <w:basedOn w:val="a"/>
    <w:link w:val="Char1"/>
    <w:uiPriority w:val="99"/>
    <w:semiHidden/>
    <w:unhideWhenUsed/>
    <w:rsid w:val="00AD115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AD1157"/>
    <w:rPr>
      <w:rFonts w:ascii="宋体" w:eastAsia="宋体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E48F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E48F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E48F9"/>
    <w:rPr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E48F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E48F9"/>
    <w:rPr>
      <w:b/>
      <w:bCs/>
      <w:szCs w:val="24"/>
    </w:rPr>
  </w:style>
  <w:style w:type="paragraph" w:styleId="ac">
    <w:name w:val="Balloon Text"/>
    <w:basedOn w:val="a"/>
    <w:link w:val="Char4"/>
    <w:uiPriority w:val="99"/>
    <w:semiHidden/>
    <w:unhideWhenUsed/>
    <w:rsid w:val="004E48F9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4E48F9"/>
    <w:rPr>
      <w:sz w:val="18"/>
      <w:szCs w:val="18"/>
    </w:rPr>
  </w:style>
  <w:style w:type="paragraph" w:styleId="ad">
    <w:name w:val="Revision"/>
    <w:hidden/>
    <w:uiPriority w:val="99"/>
    <w:semiHidden/>
    <w:rsid w:val="00BF19D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pin@dl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haopin@dlm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16C56-FA29-4139-B048-7AD1E238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张园园</dc:creator>
  <cp:lastModifiedBy>董振华</cp:lastModifiedBy>
  <cp:revision>7</cp:revision>
  <dcterms:created xsi:type="dcterms:W3CDTF">2017-04-24T07:40:00Z</dcterms:created>
  <dcterms:modified xsi:type="dcterms:W3CDTF">2017-05-09T00:55:00Z</dcterms:modified>
</cp:coreProperties>
</file>