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Adobe 楷体 Std R" w:hAnsi="Adobe 楷体 Std R" w:eastAsia="Adobe 楷体 Std R"/>
          <w:b w:val="0"/>
          <w:sz w:val="28"/>
          <w:szCs w:val="28"/>
        </w:rPr>
      </w:pPr>
      <w:r>
        <w:rPr>
          <w:rFonts w:hint="eastAsia" w:ascii="Adobe 楷体 Std R" w:hAnsi="Adobe 楷体 Std R" w:eastAsia="Adobe 楷体 Std R"/>
          <w:b w:val="0"/>
          <w:sz w:val="28"/>
          <w:szCs w:val="28"/>
        </w:rPr>
        <w:t>附件</w:t>
      </w:r>
      <w:r>
        <w:rPr>
          <w:rFonts w:hint="eastAsia" w:ascii="Adobe 楷体 Std R" w:hAnsi="Adobe 楷体 Std R" w:eastAsia="Adobe 楷体 Std R"/>
          <w:b w:val="0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pStyle w:val="2"/>
        <w:jc w:val="center"/>
        <w:rPr>
          <w:rFonts w:ascii="Adobe 楷体 Std R" w:hAnsi="Adobe 楷体 Std R" w:eastAsia="Adobe 楷体 Std R"/>
          <w:b w:val="0"/>
          <w:sz w:val="28"/>
          <w:szCs w:val="28"/>
        </w:rPr>
      </w:pPr>
      <w:r>
        <w:rPr>
          <w:rFonts w:hint="eastAsia" w:ascii="Adobe 楷体 Std R" w:hAnsi="Adobe 楷体 Std R" w:eastAsia="Adobe 楷体 Std R"/>
          <w:b w:val="0"/>
          <w:sz w:val="28"/>
          <w:szCs w:val="28"/>
        </w:rPr>
        <w:t>“职业生涯规划”设计书内容与格式要求 （包含但不限于以下内容）</w:t>
      </w:r>
    </w:p>
    <w:p>
      <w:pPr>
        <w:pStyle w:val="2"/>
        <w:numPr>
          <w:ilvl w:val="0"/>
          <w:numId w:val="1"/>
        </w:numPr>
        <w:rPr>
          <w:rFonts w:ascii="Adobe 楷体 Std R" w:hAnsi="Adobe 楷体 Std R" w:eastAsia="Adobe 楷体 Std R"/>
          <w:b w:val="0"/>
          <w:sz w:val="28"/>
          <w:szCs w:val="28"/>
        </w:rPr>
      </w:pPr>
      <w:r>
        <w:rPr>
          <w:rFonts w:hint="eastAsia" w:ascii="Adobe 楷体 Std R" w:hAnsi="Adobe 楷体 Std R" w:eastAsia="Adobe 楷体 Std R"/>
          <w:b w:val="0"/>
          <w:sz w:val="28"/>
          <w:szCs w:val="28"/>
        </w:rPr>
        <w:t>内容要求</w:t>
      </w:r>
    </w:p>
    <w:p>
      <w:pPr>
        <w:ind w:left="420" w:firstLine="42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职业生涯规划简而言之就是：知己、知彼，合理选择职业目标和路径，并以最优的策略、高效的行动去实现职业目标的过程。</w:t>
      </w:r>
    </w:p>
    <w:p>
      <w:pPr>
        <w:pStyle w:val="9"/>
        <w:numPr>
          <w:ilvl w:val="0"/>
          <w:numId w:val="2"/>
        </w:numPr>
        <w:ind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认识自我，准确职业定位（知己）</w:t>
      </w:r>
    </w:p>
    <w:p>
      <w:pPr>
        <w:pStyle w:val="9"/>
        <w:ind w:left="1260" w:firstLine="0"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根据“职业生涯规划测评”等方法，客观分析自己的职业兴趣、职业能力、行为风格、职业价值观、个性特征等，了解自己喜欢干什么？能够干什么？适合干什么？最看重什么？人与岗位是否匹配？作为设定职业生涯规划目标和策略的基础，做出准确的职业定位。 </w:t>
      </w:r>
    </w:p>
    <w:p>
      <w:pPr>
        <w:pStyle w:val="9"/>
        <w:numPr>
          <w:ilvl w:val="0"/>
          <w:numId w:val="2"/>
        </w:numPr>
        <w:ind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评估职业机会（知彼）</w:t>
      </w:r>
    </w:p>
    <w:p>
      <w:pPr>
        <w:pStyle w:val="9"/>
        <w:ind w:left="1260" w:firstLine="0"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通过多种途径，尽可能获取目标行业、目标职业、目标企业（用人单位）的相 关 资讯，结合自己的专业情况、就业机会、职业选择、家庭环境、社会需求等因素，理性评估职业机会，以此作为设定自己职业目标的基础。</w:t>
      </w:r>
    </w:p>
    <w:p>
      <w:pPr>
        <w:pStyle w:val="9"/>
        <w:numPr>
          <w:ilvl w:val="0"/>
          <w:numId w:val="2"/>
        </w:numPr>
        <w:ind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职业决策</w:t>
      </w:r>
    </w:p>
    <w:p>
      <w:pPr>
        <w:pStyle w:val="9"/>
        <w:ind w:left="1260" w:firstLine="0"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在自我认知、职业认知的基础上，选择最适合自己的职业目标，并确定相应的职业发展路径。</w:t>
      </w:r>
    </w:p>
    <w:p>
      <w:pPr>
        <w:pStyle w:val="9"/>
        <w:numPr>
          <w:ilvl w:val="0"/>
          <w:numId w:val="2"/>
        </w:numPr>
        <w:ind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行动计划和策略</w:t>
      </w:r>
    </w:p>
    <w:p>
      <w:pPr>
        <w:pStyle w:val="9"/>
        <w:ind w:left="1260" w:firstLine="0"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围绕职业目标的实现，制定具有针对性、明确性与可行性的行动计划，特别是要详尽制定大学期间和毕业后五年内的实施计划。在制定计划时要注意区分轻重缓急，在行动计划和策略制定完成后，要采取高效的行动，学会时间管理和应对干扰。</w:t>
      </w:r>
    </w:p>
    <w:p>
      <w:pPr>
        <w:pStyle w:val="9"/>
        <w:numPr>
          <w:ilvl w:val="0"/>
          <w:numId w:val="2"/>
        </w:numPr>
        <w:ind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与时俱进，灵活调整</w:t>
      </w:r>
    </w:p>
    <w:p>
      <w:pPr>
        <w:pStyle w:val="9"/>
        <w:ind w:left="1260" w:firstLine="0"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根据自我发展、社会变迁以及其它不可预测的因素，主动适应各种变化，及时评估，灵活调整，不断修正、优化自己的职业生涯规划。</w:t>
      </w:r>
    </w:p>
    <w:p>
      <w:pPr>
        <w:ind w:left="420" w:firstLine="42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 参赛作品要求内容完整、简明扼要，格式清晰，版面美观大方，创意新颖，能充分体现个性而不落俗套，文如其人，能充分展现参赛大学生朝气蓬勃的精神风貌，能充分展现当代青年人的职业新人形象。</w:t>
      </w:r>
    </w:p>
    <w:p>
      <w:pPr>
        <w:rPr>
          <w:rFonts w:ascii="仿宋" w:hAnsi="仿宋" w:eastAsia="仿宋" w:cs="仿宋"/>
          <w:sz w:val="24"/>
        </w:rPr>
      </w:pPr>
    </w:p>
    <w:p>
      <w:pPr>
        <w:jc w:val="center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参考范文</w:t>
      </w:r>
    </w:p>
    <w:p>
      <w:pPr>
        <w:rPr>
          <w:rFonts w:ascii="Adobe 楷体 Std R" w:hAnsi="Adobe 楷体 Std R" w:eastAsia="Adobe 楷体 Std R"/>
          <w:sz w:val="28"/>
          <w:szCs w:val="28"/>
        </w:rPr>
      </w:pPr>
      <w:r>
        <w:rPr>
          <w:rFonts w:hint="eastAsia" w:ascii="Adobe 楷体 Std R" w:hAnsi="Adobe 楷体 Std R" w:eastAsia="Adobe 楷体 Std R"/>
          <w:sz w:val="28"/>
          <w:szCs w:val="28"/>
        </w:rPr>
        <w:t>封面</w:t>
      </w:r>
    </w:p>
    <w:p>
      <w:pPr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署上作品名称和年月日，可以在封面插入图片和警示格言</w:t>
      </w:r>
    </w:p>
    <w:p>
      <w:pPr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个人资料</w:t>
      </w:r>
    </w:p>
    <w:p>
      <w:pPr>
        <w:rPr>
          <w:rFonts w:ascii="Adobe 楷体 Std R" w:hAnsi="Adobe 楷体 Std R" w:eastAsia="Adobe 楷体 Std R" w:cs="Times New Roman"/>
          <w:szCs w:val="21"/>
        </w:rPr>
      </w:pPr>
    </w:p>
    <w:p>
      <w:pPr>
        <w:rPr>
          <w:rFonts w:ascii="Adobe 楷体 Std R" w:hAnsi="Adobe 楷体 Std R" w:eastAsia="Adobe 楷体 Std R" w:cs="Times New Roman"/>
          <w:sz w:val="28"/>
          <w:szCs w:val="28"/>
        </w:rPr>
      </w:pPr>
      <w:r>
        <w:rPr>
          <w:rFonts w:hint="eastAsia" w:ascii="Adobe 楷体 Std R" w:hAnsi="Adobe 楷体 Std R" w:eastAsia="Adobe 楷体 Std R" w:cs="Times New Roman"/>
          <w:sz w:val="28"/>
          <w:szCs w:val="28"/>
        </w:rPr>
        <w:t>目录</w:t>
      </w:r>
    </w:p>
    <w:p>
      <w:pPr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总论(引言)</w:t>
      </w:r>
    </w:p>
    <w:p>
      <w:pPr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第一章 认识自我</w:t>
      </w:r>
    </w:p>
    <w:p>
      <w:pPr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1.个人基本情况</w:t>
      </w:r>
    </w:p>
    <w:p>
      <w:pPr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2.职业兴趣</w:t>
      </w:r>
    </w:p>
    <w:p>
      <w:pPr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3.职业能力及适应性</w:t>
      </w:r>
    </w:p>
    <w:p>
      <w:pPr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4.职业价值观</w:t>
      </w:r>
    </w:p>
    <w:p>
      <w:pPr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5.胜任能力</w:t>
      </w:r>
    </w:p>
    <w:p>
      <w:pPr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自我分析小结</w:t>
      </w:r>
    </w:p>
    <w:p>
      <w:pPr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第二章 职业生涯条件分析</w:t>
      </w:r>
    </w:p>
    <w:p>
      <w:pPr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1.家庭环境分析</w:t>
      </w:r>
    </w:p>
    <w:p>
      <w:pPr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2.学校环境分析</w:t>
      </w:r>
    </w:p>
    <w:p>
      <w:pPr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3.社会环境分析</w:t>
      </w:r>
    </w:p>
    <w:p>
      <w:pPr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4.职业环境分析</w:t>
      </w:r>
    </w:p>
    <w:p>
      <w:pPr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职业生涯条件分析小结</w:t>
      </w:r>
    </w:p>
    <w:p>
      <w:pPr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第三章 职业目标定位及其分解组合</w:t>
      </w:r>
    </w:p>
    <w:p>
      <w:pPr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1.职业目标的确定</w:t>
      </w:r>
    </w:p>
    <w:p>
      <w:pPr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2.职业目标的分解与组合</w:t>
      </w:r>
    </w:p>
    <w:p>
      <w:pPr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第四章 评估调整</w:t>
      </w:r>
    </w:p>
    <w:p>
      <w:pPr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1.评估的内容</w:t>
      </w:r>
    </w:p>
    <w:p>
      <w:pPr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2.评估的时间</w:t>
      </w:r>
    </w:p>
    <w:p>
      <w:pPr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3.规划调整的原则</w:t>
      </w:r>
    </w:p>
    <w:p>
      <w:pPr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结束语</w:t>
      </w:r>
    </w:p>
    <w:p>
      <w:pPr>
        <w:rPr>
          <w:rFonts w:ascii="Adobe 楷体 Std R" w:hAnsi="Adobe 楷体 Std R" w:eastAsia="Adobe 楷体 Std R" w:cs="Times New Roman"/>
          <w:szCs w:val="21"/>
        </w:rPr>
      </w:pPr>
    </w:p>
    <w:p>
      <w:pPr>
        <w:rPr>
          <w:rFonts w:ascii="Adobe 楷体 Std R" w:hAnsi="Adobe 楷体 Std R" w:eastAsia="Adobe 楷体 Std R" w:cs="Times New Roman"/>
          <w:sz w:val="28"/>
          <w:szCs w:val="28"/>
        </w:rPr>
      </w:pPr>
      <w:r>
        <w:rPr>
          <w:rFonts w:hint="eastAsia" w:ascii="Adobe 楷体 Std R" w:hAnsi="Adobe 楷体 Std R" w:eastAsia="Adobe 楷体 Std R" w:cs="Times New Roman"/>
          <w:sz w:val="28"/>
          <w:szCs w:val="28"/>
        </w:rPr>
        <w:t>正文：</w:t>
      </w:r>
    </w:p>
    <w:p>
      <w:pPr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总论（引言）</w:t>
      </w:r>
    </w:p>
    <w:p>
      <w:pPr>
        <w:rPr>
          <w:rFonts w:ascii="Adobe 楷体 Std R" w:hAnsi="Adobe 楷体 Std R" w:eastAsia="Adobe 楷体 Std R"/>
          <w:sz w:val="28"/>
          <w:szCs w:val="28"/>
        </w:rPr>
      </w:pPr>
      <w:r>
        <w:rPr>
          <w:rFonts w:hint="eastAsia" w:ascii="Adobe 楷体 Std R" w:hAnsi="Adobe 楷体 Std R" w:eastAsia="Adobe 楷体 Std R"/>
          <w:sz w:val="28"/>
          <w:szCs w:val="28"/>
        </w:rPr>
        <w:t>第一章 认识自我</w:t>
      </w: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结合相关的人才测评报告对自己进行全方位、多角度的分析。</w:t>
      </w:r>
    </w:p>
    <w:p>
      <w:pPr>
        <w:pStyle w:val="9"/>
        <w:numPr>
          <w:ilvl w:val="0"/>
          <w:numId w:val="3"/>
        </w:numPr>
        <w:ind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个人基本情况</w:t>
      </w:r>
    </w:p>
    <w:p>
      <w:pPr>
        <w:pStyle w:val="9"/>
        <w:numPr>
          <w:ilvl w:val="0"/>
          <w:numId w:val="3"/>
        </w:numPr>
        <w:ind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.职业兴趣—喜欢干什么</w:t>
      </w:r>
    </w:p>
    <w:p>
      <w:pPr>
        <w:pStyle w:val="9"/>
        <w:ind w:left="1260" w:firstLine="0"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在我的人才素质测评报告中，职业兴趣前三项是× ×型(×分)、× ×型(×分)和× ×型(×分)。我的具体情况是……</w:t>
      </w:r>
    </w:p>
    <w:p>
      <w:pPr>
        <w:pStyle w:val="9"/>
        <w:numPr>
          <w:ilvl w:val="0"/>
          <w:numId w:val="3"/>
        </w:numPr>
        <w:ind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职业能力及适应性—能够干什么</w:t>
      </w:r>
    </w:p>
    <w:p>
      <w:pPr>
        <w:pStyle w:val="9"/>
        <w:ind w:left="1260" w:firstLine="0"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我的人才素质测评报告结果显示，× ×能力得分较高(×分)，× ×能力得分较低(×分)。我的具体情况是……</w:t>
      </w:r>
    </w:p>
    <w:p>
      <w:pPr>
        <w:pStyle w:val="9"/>
        <w:numPr>
          <w:ilvl w:val="0"/>
          <w:numId w:val="3"/>
        </w:numPr>
        <w:ind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职业价值观—最看重什么</w:t>
      </w:r>
    </w:p>
    <w:p>
      <w:pPr>
        <w:pStyle w:val="9"/>
        <w:ind w:left="1260" w:firstLine="0"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我的人才素质测评报告结果显示前三项是× ×取向(×分)、× ×取向(×分)和× ×取向(×分)。我的具体情况是……</w:t>
      </w:r>
    </w:p>
    <w:p>
      <w:pPr>
        <w:pStyle w:val="9"/>
        <w:numPr>
          <w:ilvl w:val="0"/>
          <w:numId w:val="3"/>
        </w:numPr>
        <w:ind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胜任能力——优劣势是什么</w:t>
      </w:r>
    </w:p>
    <w:p>
      <w:pPr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自我分析小结:</w:t>
      </w:r>
    </w:p>
    <w:p>
      <w:pPr>
        <w:rPr>
          <w:rFonts w:ascii="Adobe 楷体 Std R" w:hAnsi="Adobe 楷体 Std R" w:eastAsia="Adobe 楷体 Std R"/>
          <w:sz w:val="28"/>
          <w:szCs w:val="28"/>
        </w:rPr>
      </w:pPr>
    </w:p>
    <w:p>
      <w:pPr>
        <w:rPr>
          <w:rFonts w:ascii="Adobe 楷体 Std R" w:hAnsi="Adobe 楷体 Std R" w:eastAsia="Adobe 楷体 Std R"/>
          <w:sz w:val="28"/>
          <w:szCs w:val="28"/>
        </w:rPr>
      </w:pPr>
      <w:r>
        <w:rPr>
          <w:rFonts w:hint="eastAsia" w:ascii="Adobe 楷体 Std R" w:hAnsi="Adobe 楷体 Std R" w:eastAsia="Adobe 楷体 Std R"/>
          <w:sz w:val="28"/>
          <w:szCs w:val="28"/>
        </w:rPr>
        <w:t>第二章 职业生涯条件分析</w:t>
      </w:r>
    </w:p>
    <w:p>
      <w:pPr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参考人才素质测评报告建议，我对影响职业选择的相关外部环境进行了较为系统的分析。</w:t>
      </w:r>
    </w:p>
    <w:p>
      <w:pPr>
        <w:pStyle w:val="9"/>
        <w:numPr>
          <w:ilvl w:val="0"/>
          <w:numId w:val="4"/>
        </w:numPr>
        <w:ind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家庭环境分析</w:t>
      </w:r>
    </w:p>
    <w:p>
      <w:pPr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          如经济状况、家人期望、家族文化等以及对本人的影响</w:t>
      </w:r>
    </w:p>
    <w:p>
      <w:pPr>
        <w:pStyle w:val="9"/>
        <w:numPr>
          <w:ilvl w:val="0"/>
          <w:numId w:val="4"/>
        </w:numPr>
        <w:ind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学校环境分析</w:t>
      </w:r>
    </w:p>
    <w:p>
      <w:pPr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Adobe 楷体 Std R" w:hAnsi="Adobe 楷体 Std R" w:eastAsia="Adobe 楷体 Std R" w:cs="Times New Roman"/>
          <w:szCs w:val="21"/>
        </w:rPr>
        <w:t xml:space="preserve">           如学校特色、专业学习、实践经验等</w:t>
      </w:r>
    </w:p>
    <w:p>
      <w:pPr>
        <w:pStyle w:val="9"/>
        <w:numPr>
          <w:ilvl w:val="0"/>
          <w:numId w:val="4"/>
        </w:numPr>
        <w:ind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社会环境分析</w:t>
      </w:r>
    </w:p>
    <w:p>
      <w:pPr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Adobe 楷体 Std R" w:hAnsi="Adobe 楷体 Std R" w:eastAsia="Adobe 楷体 Std R" w:cs="Times New Roman"/>
          <w:szCs w:val="21"/>
        </w:rPr>
        <w:t xml:space="preserve">           如就业形势、就业政策、竞争对手等</w:t>
      </w:r>
    </w:p>
    <w:p>
      <w:pPr>
        <w:pStyle w:val="9"/>
        <w:numPr>
          <w:ilvl w:val="0"/>
          <w:numId w:val="4"/>
        </w:numPr>
        <w:ind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职业环境分析</w:t>
      </w:r>
    </w:p>
    <w:p>
      <w:pPr>
        <w:pStyle w:val="9"/>
        <w:numPr>
          <w:ilvl w:val="0"/>
          <w:numId w:val="5"/>
        </w:numPr>
        <w:ind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行业分析</w:t>
      </w:r>
    </w:p>
    <w:p>
      <w:pPr>
        <w:pStyle w:val="9"/>
        <w:ind w:left="1680" w:firstLine="0"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(如××行业现状及发展趋势)</w:t>
      </w:r>
    </w:p>
    <w:p>
      <w:pPr>
        <w:pStyle w:val="9"/>
        <w:numPr>
          <w:ilvl w:val="0"/>
          <w:numId w:val="5"/>
        </w:numPr>
        <w:ind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职业分析</w:t>
      </w:r>
    </w:p>
    <w:p>
      <w:pPr>
        <w:pStyle w:val="9"/>
        <w:ind w:left="1680" w:firstLine="0"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(如× ×职业的工作内容、工作要求、发展前景)</w:t>
      </w:r>
    </w:p>
    <w:p>
      <w:pPr>
        <w:pStyle w:val="9"/>
        <w:numPr>
          <w:ilvl w:val="0"/>
          <w:numId w:val="5"/>
        </w:numPr>
        <w:ind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企业分析</w:t>
      </w:r>
    </w:p>
    <w:p>
      <w:pPr>
        <w:pStyle w:val="9"/>
        <w:ind w:left="1680" w:firstLine="0"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(如× ×单位类型、企业文化、发展前景、发展阶段、产品服务、员工素质、工作氛围等)</w:t>
      </w:r>
    </w:p>
    <w:p>
      <w:pPr>
        <w:pStyle w:val="9"/>
        <w:numPr>
          <w:ilvl w:val="0"/>
          <w:numId w:val="5"/>
        </w:numPr>
        <w:ind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地域分析</w:t>
      </w:r>
    </w:p>
    <w:p>
      <w:pPr>
        <w:pStyle w:val="9"/>
        <w:ind w:left="1680" w:firstLine="0"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(如× ×工作城市的发展前景、文化特点、气候水土、人际关系等，人城匹配分析)</w:t>
      </w:r>
    </w:p>
    <w:p>
      <w:pPr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职业生涯条件分析小结。</w:t>
      </w:r>
    </w:p>
    <w:p>
      <w:pPr>
        <w:rPr>
          <w:rFonts w:ascii="Adobe 楷体 Std R" w:hAnsi="Adobe 楷体 Std R" w:eastAsia="Adobe 楷体 Std R"/>
          <w:sz w:val="28"/>
          <w:szCs w:val="28"/>
        </w:rPr>
      </w:pPr>
    </w:p>
    <w:p>
      <w:pPr>
        <w:rPr>
          <w:rFonts w:ascii="Adobe 楷体 Std R" w:hAnsi="Adobe 楷体 Std R" w:eastAsia="Adobe 楷体 Std R"/>
          <w:sz w:val="28"/>
          <w:szCs w:val="28"/>
        </w:rPr>
      </w:pPr>
      <w:r>
        <w:rPr>
          <w:rFonts w:hint="eastAsia" w:ascii="Adobe 楷体 Std R" w:hAnsi="Adobe 楷体 Std R" w:eastAsia="Adobe 楷体 Std R"/>
          <w:sz w:val="28"/>
          <w:szCs w:val="28"/>
        </w:rPr>
        <w:t>第三章 职业目标定位及其分解组合</w:t>
      </w:r>
    </w:p>
    <w:p>
      <w:pPr>
        <w:pStyle w:val="9"/>
        <w:numPr>
          <w:ilvl w:val="0"/>
          <w:numId w:val="6"/>
        </w:numPr>
        <w:ind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职业目标的确定</w:t>
      </w:r>
    </w:p>
    <w:p>
      <w:pPr>
        <w:pStyle w:val="9"/>
        <w:numPr>
          <w:ilvl w:val="0"/>
          <w:numId w:val="7"/>
        </w:numPr>
        <w:ind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综合第一部分(自我分析)及第二部分(职业生涯条件分析)的主要内容得出本人职业定位的SWOT分析:</w:t>
      </w:r>
    </w:p>
    <w:p>
      <w:pPr>
        <w:pStyle w:val="9"/>
        <w:ind w:left="1680" w:firstLine="0"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内部环境因素 优势因素(S) 弱势因素(W)</w:t>
      </w:r>
    </w:p>
    <w:p>
      <w:pPr>
        <w:pStyle w:val="9"/>
        <w:ind w:left="1680" w:firstLine="0"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外部环境因素 机会因素(O) 威胁因素(T)</w:t>
      </w: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                分析  </w:t>
      </w:r>
      <w:r>
        <w:rPr>
          <w:rFonts w:hint="eastAsia" w:ascii="仿宋" w:hAnsi="仿宋" w:eastAsia="仿宋" w:cs="仿宋"/>
          <w:sz w:val="24"/>
        </w:rPr>
        <w:t xml:space="preserve">  </w:t>
      </w:r>
    </w:p>
    <w:p>
      <w:pPr>
        <w:pStyle w:val="9"/>
        <w:numPr>
          <w:ilvl w:val="0"/>
          <w:numId w:val="7"/>
        </w:numPr>
        <w:ind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得出结论 </w:t>
      </w:r>
    </w:p>
    <w:p>
      <w:pPr>
        <w:pStyle w:val="9"/>
        <w:ind w:left="1680" w:firstLine="0"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职业目标——将来从事(× ×行业的) × ×职业</w:t>
      </w:r>
    </w:p>
    <w:p>
      <w:pPr>
        <w:pStyle w:val="9"/>
        <w:ind w:left="1680" w:firstLine="0"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职业发展策略——进入× ×类型的组织(到× ×地区发展)</w:t>
      </w:r>
    </w:p>
    <w:p>
      <w:pPr>
        <w:pStyle w:val="9"/>
        <w:ind w:left="1680" w:firstLine="0"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职业发展路径——走专家路线(管理路线等)</w:t>
      </w:r>
    </w:p>
    <w:p>
      <w:pPr>
        <w:pStyle w:val="9"/>
        <w:numPr>
          <w:ilvl w:val="0"/>
          <w:numId w:val="6"/>
        </w:numPr>
        <w:ind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职业目标的分解与组合</w:t>
      </w:r>
    </w:p>
    <w:p>
      <w:pPr>
        <w:pStyle w:val="9"/>
        <w:ind w:left="1260" w:firstLine="0"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把职业目标分成三个规划期，即:近期规划、中期规划和远期规划，并对各个规划期及其要实现的目标进行分解。</w:t>
      </w:r>
    </w:p>
    <w:p>
      <w:pPr>
        <w:pStyle w:val="9"/>
        <w:numPr>
          <w:ilvl w:val="0"/>
          <w:numId w:val="8"/>
        </w:numPr>
        <w:ind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职业生涯规划总表</w:t>
      </w:r>
    </w:p>
    <w:p>
      <w:pPr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          计划名称 时间跨度 总目标 分目标 计划内容 策略和措施 备注</w:t>
      </w:r>
    </w:p>
    <w:p>
      <w:pPr>
        <w:pStyle w:val="9"/>
        <w:numPr>
          <w:ilvl w:val="0"/>
          <w:numId w:val="8"/>
        </w:numPr>
        <w:ind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短期计划(大学计划) </w:t>
      </w:r>
    </w:p>
    <w:p>
      <w:pPr>
        <w:pStyle w:val="9"/>
        <w:ind w:left="1680" w:firstLine="0"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2006年—20 × ×年 如大学毕业时要达到…… 如:大一要达到……大二要达到……或在××方面要达到…… 如专业学习、职业技能培养、职业素质提升、职业实践计划等 如大一以适应大学生活为主，大二以专业学习和掌握职业技能为主……，或为了实现× ×目标我要…… 大学生职业规划的重点</w:t>
      </w:r>
    </w:p>
    <w:p>
      <w:pPr>
        <w:pStyle w:val="9"/>
        <w:numPr>
          <w:ilvl w:val="0"/>
          <w:numId w:val="8"/>
        </w:numPr>
        <w:ind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中期计划（毕业后五年的计划） </w:t>
      </w:r>
    </w:p>
    <w:p>
      <w:pPr>
        <w:pStyle w:val="9"/>
        <w:ind w:left="1680" w:firstLine="0"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20××年—20××年计划 如毕业后第五年时要达到……如毕业后第一年要……第二年要……或在××方面要达到…… 如职场适应、三脉积累(知脉、人脉、金脉)、岗位转换及升迁等 …… 大学生职业规划的重点</w:t>
      </w:r>
    </w:p>
    <w:p>
      <w:pPr>
        <w:pStyle w:val="9"/>
        <w:numPr>
          <w:ilvl w:val="0"/>
          <w:numId w:val="8"/>
        </w:numPr>
        <w:ind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长期计划(毕业后十年或以上计划)</w:t>
      </w:r>
    </w:p>
    <w:p>
      <w:pPr>
        <w:pStyle w:val="9"/>
        <w:ind w:left="1680" w:firstLine="0"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20××年—20××年计划 如退休时要达到…… 如毕业十年要达到……二十年要达到…… 如事业发展，工作、生活关系，健康，心灵成长，子女教育，慈善等 …… 方向性规划</w:t>
      </w:r>
    </w:p>
    <w:p>
      <w:pPr>
        <w:pStyle w:val="9"/>
        <w:ind w:firstLine="0" w:firstLineChars="0"/>
        <w:rPr>
          <w:rFonts w:ascii="Adobe 楷体 Std R" w:hAnsi="Adobe 楷体 Std R" w:eastAsia="Adobe 楷体 Std R"/>
          <w:sz w:val="28"/>
          <w:szCs w:val="28"/>
        </w:rPr>
      </w:pPr>
    </w:p>
    <w:p>
      <w:pPr>
        <w:pStyle w:val="9"/>
        <w:ind w:firstLine="0" w:firstLineChars="0"/>
        <w:rPr>
          <w:rFonts w:ascii="Adobe 楷体 Std R" w:hAnsi="Adobe 楷体 Std R" w:eastAsia="Adobe 楷体 Std R"/>
          <w:sz w:val="28"/>
          <w:szCs w:val="28"/>
        </w:rPr>
      </w:pPr>
      <w:r>
        <w:rPr>
          <w:rFonts w:hint="eastAsia" w:ascii="Adobe 楷体 Std R" w:hAnsi="Adobe 楷体 Std R" w:eastAsia="Adobe 楷体 Std R"/>
          <w:sz w:val="28"/>
          <w:szCs w:val="28"/>
        </w:rPr>
        <w:t>第四章 评估调整</w:t>
      </w:r>
    </w:p>
    <w:p>
      <w:pPr>
        <w:ind w:left="420" w:firstLine="42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职业生涯规划是一个动态的过程，必须根据实施结果的情况以及变化情况进行及时的评估与修正。</w:t>
      </w:r>
    </w:p>
    <w:p>
      <w:pPr>
        <w:pStyle w:val="9"/>
        <w:numPr>
          <w:ilvl w:val="0"/>
          <w:numId w:val="6"/>
        </w:numPr>
        <w:ind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评估的内容</w:t>
      </w:r>
    </w:p>
    <w:p>
      <w:pPr>
        <w:pStyle w:val="9"/>
        <w:numPr>
          <w:ilvl w:val="0"/>
          <w:numId w:val="9"/>
        </w:numPr>
        <w:ind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职业目标评估。(是否需要重新选择职业?)假如一直……那么我将……</w:t>
      </w:r>
    </w:p>
    <w:p>
      <w:pPr>
        <w:pStyle w:val="9"/>
        <w:numPr>
          <w:ilvl w:val="0"/>
          <w:numId w:val="9"/>
        </w:numPr>
        <w:ind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职业路径评估。(是否需要调整发展方向?)当出现……的时候，我就……</w:t>
      </w:r>
    </w:p>
    <w:p>
      <w:pPr>
        <w:pStyle w:val="9"/>
        <w:numPr>
          <w:ilvl w:val="0"/>
          <w:numId w:val="9"/>
        </w:numPr>
        <w:ind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实施策略评估。(是否需要改变行动策略?)如果……我就……</w:t>
      </w:r>
    </w:p>
    <w:p>
      <w:pPr>
        <w:pStyle w:val="9"/>
        <w:numPr>
          <w:ilvl w:val="0"/>
          <w:numId w:val="9"/>
        </w:numPr>
        <w:ind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其他因素评估。(身体、家庭、经济状况以及机遇、意外情况的及时评估。)</w:t>
      </w:r>
    </w:p>
    <w:p>
      <w:pPr>
        <w:pStyle w:val="9"/>
        <w:numPr>
          <w:ilvl w:val="0"/>
          <w:numId w:val="6"/>
        </w:numPr>
        <w:ind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评估的时间</w:t>
      </w:r>
    </w:p>
    <w:p>
      <w:pPr>
        <w:pStyle w:val="9"/>
        <w:ind w:left="1260" w:firstLine="0"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在一般情况下，我定期(半年或一年)评估规划;</w:t>
      </w:r>
    </w:p>
    <w:p>
      <w:pPr>
        <w:pStyle w:val="9"/>
        <w:ind w:left="1260" w:firstLine="0"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当出现特殊情况时，我会随时评估并进行相应的调整。</w:t>
      </w:r>
    </w:p>
    <w:p>
      <w:pPr>
        <w:pStyle w:val="9"/>
        <w:numPr>
          <w:ilvl w:val="0"/>
          <w:numId w:val="6"/>
        </w:numPr>
        <w:ind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规划调整的原则</w:t>
      </w:r>
    </w:p>
    <w:p>
      <w:pPr>
        <w:ind w:left="420" w:firstLine="42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结束语</w:t>
      </w:r>
    </w:p>
    <w:p>
      <w:pPr>
        <w:rPr>
          <w:rFonts w:ascii="仿宋" w:hAnsi="仿宋" w:eastAsia="仿宋" w:cs="仿宋"/>
          <w:b/>
          <w:bCs/>
          <w:sz w:val="24"/>
        </w:rPr>
      </w:pPr>
    </w:p>
    <w:p>
      <w:pPr>
        <w:ind w:left="420" w:firstLine="42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 注：以上范文和写作格式，只能参考。你自己的道路，还是要你自己踏踏实实去走，别人替代不了你，你也不能应付，一定要认真对待呀！祝您成功！</w:t>
      </w:r>
    </w:p>
    <w:p>
      <w:pPr>
        <w:rPr>
          <w:rFonts w:ascii="仿宋" w:hAnsi="仿宋" w:eastAsia="仿宋" w:cs="仿宋"/>
          <w:b/>
          <w:bCs/>
          <w:sz w:val="24"/>
        </w:rPr>
      </w:pPr>
    </w:p>
    <w:p>
      <w:pPr>
        <w:pStyle w:val="2"/>
        <w:numPr>
          <w:ilvl w:val="0"/>
          <w:numId w:val="1"/>
        </w:numPr>
        <w:rPr>
          <w:rFonts w:ascii="Adobe 楷体 Std R" w:hAnsi="Adobe 楷体 Std R" w:eastAsia="Adobe 楷体 Std R"/>
          <w:b w:val="0"/>
          <w:sz w:val="28"/>
          <w:szCs w:val="28"/>
        </w:rPr>
      </w:pPr>
      <w:r>
        <w:rPr>
          <w:rFonts w:hint="eastAsia" w:ascii="Adobe 楷体 Std R" w:hAnsi="Adobe 楷体 Std R" w:eastAsia="Adobe 楷体 Std R"/>
          <w:b w:val="0"/>
          <w:sz w:val="28"/>
          <w:szCs w:val="28"/>
        </w:rPr>
        <w:t>格式要求</w:t>
      </w:r>
    </w:p>
    <w:p>
      <w:pPr>
        <w:pStyle w:val="9"/>
        <w:numPr>
          <w:ilvl w:val="0"/>
          <w:numId w:val="10"/>
        </w:numPr>
        <w:ind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封面：除标注外它为宋体3号</w:t>
      </w:r>
    </w:p>
    <w:p>
      <w:pPr>
        <w:jc w:val="center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职业生涯规划与管理</w:t>
      </w:r>
    </w:p>
    <w:p>
      <w:pPr>
        <w:jc w:val="center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课程设计</w:t>
      </w:r>
    </w:p>
    <w:p>
      <w:pPr>
        <w:jc w:val="center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XXX的职业生涯规划书（黑体2号）</w:t>
      </w:r>
    </w:p>
    <w:p>
      <w:pPr>
        <w:jc w:val="center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座右铭：成功源于不断的探索、思考、行动、总结、再行动</w:t>
      </w:r>
    </w:p>
    <w:p>
      <w:pPr>
        <w:jc w:val="center"/>
        <w:rPr>
          <w:rFonts w:ascii="Adobe 楷体 Std R" w:hAnsi="Adobe 楷体 Std R" w:eastAsia="Adobe 楷体 Std R" w:cs="Times New Roman"/>
          <w:szCs w:val="21"/>
        </w:rPr>
      </w:pPr>
    </w:p>
    <w:p>
      <w:pPr>
        <w:jc w:val="center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姓  名</w:t>
      </w:r>
    </w:p>
    <w:tbl>
      <w:tblPr>
        <w:tblStyle w:val="7"/>
        <w:tblW w:w="6593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72"/>
        <w:gridCol w:w="4721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72" w:type="dxa"/>
            <w:vMerge w:val="restart"/>
            <w:vAlign w:val="bottom"/>
          </w:tcPr>
          <w:p>
            <w:pPr>
              <w:rPr>
                <w:rFonts w:ascii="Adobe 楷体 Std R" w:hAnsi="Adobe 楷体 Std R" w:eastAsia="Adobe 楷体 Std R" w:cs="Times New Roman"/>
                <w:szCs w:val="21"/>
              </w:rPr>
            </w:pPr>
          </w:p>
          <w:p>
            <w:pPr>
              <w:rPr>
                <w:rFonts w:ascii="Adobe 楷体 Std R" w:hAnsi="Adobe 楷体 Std R" w:eastAsia="Adobe 楷体 Std R" w:cs="Times New Roman"/>
                <w:szCs w:val="21"/>
              </w:rPr>
            </w:pPr>
            <w:r>
              <w:rPr>
                <w:rFonts w:hint="eastAsia" w:ascii="Adobe 楷体 Std R" w:hAnsi="Adobe 楷体 Std R" w:eastAsia="Adobe 楷体 Std R" w:cs="Times New Roman"/>
                <w:szCs w:val="21"/>
              </w:rPr>
              <w:t xml:space="preserve">   学     院：</w:t>
            </w:r>
          </w:p>
          <w:p>
            <w:pPr>
              <w:jc w:val="center"/>
              <w:rPr>
                <w:rFonts w:ascii="Adobe 楷体 Std R" w:hAnsi="Adobe 楷体 Std R" w:eastAsia="Adobe 楷体 Std R" w:cs="Times New Roman"/>
                <w:szCs w:val="21"/>
              </w:rPr>
            </w:pPr>
            <w:r>
              <w:rPr>
                <w:rFonts w:hint="eastAsia" w:ascii="Adobe 楷体 Std R" w:hAnsi="Adobe 楷体 Std R" w:eastAsia="Adobe 楷体 Std R" w:cs="Times New Roman"/>
                <w:szCs w:val="21"/>
              </w:rPr>
              <w:t>专      业：</w:t>
            </w:r>
          </w:p>
          <w:p>
            <w:pPr>
              <w:jc w:val="center"/>
              <w:rPr>
                <w:rFonts w:ascii="Adobe 楷体 Std R" w:hAnsi="Adobe 楷体 Std R" w:eastAsia="Adobe 楷体 Std R" w:cs="Times New Roman"/>
                <w:szCs w:val="21"/>
              </w:rPr>
            </w:pPr>
            <w:r>
              <w:rPr>
                <w:rFonts w:hint="eastAsia" w:ascii="Adobe 楷体 Std R" w:hAnsi="Adobe 楷体 Std R" w:eastAsia="Adobe 楷体 Std R" w:cs="Times New Roman"/>
                <w:szCs w:val="21"/>
              </w:rPr>
              <w:t>学      号：</w:t>
            </w:r>
          </w:p>
        </w:tc>
        <w:tc>
          <w:tcPr>
            <w:tcW w:w="4721" w:type="dxa"/>
            <w:vAlign w:val="bottom"/>
          </w:tcPr>
          <w:p>
            <w:pPr>
              <w:jc w:val="center"/>
              <w:rPr>
                <w:rFonts w:ascii="Adobe 楷体 Std R" w:hAnsi="Adobe 楷体 Std R" w:eastAsia="Adobe 楷体 Std R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72" w:type="dxa"/>
            <w:vMerge w:val="continue"/>
            <w:vAlign w:val="bottom"/>
          </w:tcPr>
          <w:p>
            <w:pPr>
              <w:jc w:val="center"/>
              <w:rPr>
                <w:rFonts w:ascii="Adobe 楷体 Std R" w:hAnsi="Adobe 楷体 Std R" w:eastAsia="Adobe 楷体 Std R" w:cs="Times New Roman"/>
                <w:szCs w:val="21"/>
              </w:rPr>
            </w:pPr>
          </w:p>
        </w:tc>
        <w:tc>
          <w:tcPr>
            <w:tcW w:w="4721" w:type="dxa"/>
            <w:vAlign w:val="bottom"/>
          </w:tcPr>
          <w:p>
            <w:pPr>
              <w:jc w:val="center"/>
              <w:rPr>
                <w:rFonts w:ascii="Adobe 楷体 Std R" w:hAnsi="Adobe 楷体 Std R" w:eastAsia="Adobe 楷体 Std R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872" w:type="dxa"/>
            <w:vMerge w:val="continue"/>
            <w:vAlign w:val="bottom"/>
          </w:tcPr>
          <w:p>
            <w:pPr>
              <w:jc w:val="center"/>
              <w:rPr>
                <w:rFonts w:ascii="Adobe 楷体 Std R" w:hAnsi="Adobe 楷体 Std R" w:eastAsia="Adobe 楷体 Std R" w:cs="Times New Roman"/>
                <w:szCs w:val="21"/>
              </w:rPr>
            </w:pPr>
          </w:p>
        </w:tc>
        <w:tc>
          <w:tcPr>
            <w:tcW w:w="4721" w:type="dxa"/>
            <w:vAlign w:val="bottom"/>
          </w:tcPr>
          <w:p>
            <w:pPr>
              <w:jc w:val="center"/>
              <w:rPr>
                <w:rFonts w:ascii="Adobe 楷体 Std R" w:hAnsi="Adobe 楷体 Std R" w:eastAsia="Adobe 楷体 Std R" w:cs="Times New Roman"/>
                <w:szCs w:val="21"/>
              </w:rPr>
            </w:pPr>
          </w:p>
        </w:tc>
      </w:tr>
    </w:tbl>
    <w:p>
      <w:pPr>
        <w:rPr>
          <w:rFonts w:ascii="仿宋" w:hAnsi="仿宋" w:eastAsia="仿宋" w:cs="仿宋"/>
          <w:sz w:val="24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        （宋体4号）</w:t>
      </w:r>
    </w:p>
    <w:p>
      <w:pPr>
        <w:pStyle w:val="9"/>
        <w:numPr>
          <w:ilvl w:val="0"/>
          <w:numId w:val="10"/>
        </w:numPr>
        <w:ind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目录</w:t>
      </w:r>
    </w:p>
    <w:p>
      <w:pPr>
        <w:pStyle w:val="9"/>
        <w:ind w:left="1260" w:firstLine="0"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目录应将文内的一级标题、二级标题、三级标题三个层次的标题依次排列，并对正文的标题进行设置之后，自动插入目录。目录的编排格式应统一，参阅示例： </w:t>
      </w:r>
    </w:p>
    <w:p>
      <w:pPr>
        <w:jc w:val="center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目  录（三号，黑体，居中）</w:t>
      </w:r>
    </w:p>
    <w:p>
      <w:pPr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 1  XXXXX（四号，宋体）………………………………………………X   </w:t>
      </w:r>
    </w:p>
    <w:p>
      <w:pPr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   1.1  XXXXX（小四，宋体）………………………………………………X  </w:t>
      </w:r>
    </w:p>
    <w:p>
      <w:pPr>
        <w:ind w:firstLine="480"/>
        <w:rPr>
          <w:rFonts w:ascii="仿宋" w:hAnsi="仿宋" w:eastAsia="仿宋" w:cs="仿宋"/>
          <w:sz w:val="24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     1.1.1  XXXXX（小四，宋体）…………………………………………X  </w:t>
      </w:r>
      <w:r>
        <w:rPr>
          <w:rFonts w:hint="eastAsia" w:ascii="仿宋" w:hAnsi="仿宋" w:eastAsia="仿宋" w:cs="仿宋"/>
          <w:sz w:val="24"/>
        </w:rPr>
        <w:t xml:space="preserve">   </w:t>
      </w:r>
    </w:p>
    <w:p>
      <w:pPr>
        <w:pStyle w:val="9"/>
        <w:numPr>
          <w:ilvl w:val="0"/>
          <w:numId w:val="10"/>
        </w:numPr>
        <w:ind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正文</w:t>
      </w:r>
    </w:p>
    <w:p>
      <w:pPr>
        <w:pStyle w:val="9"/>
        <w:ind w:left="1260" w:firstLine="0"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论文正文用小四号宋体。首行缩进2个中文字符。行距设置：1.2倍行距。 </w:t>
      </w:r>
    </w:p>
    <w:p>
      <w:pPr>
        <w:pStyle w:val="9"/>
        <w:ind w:left="1260" w:firstLine="0"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>正文中一级标题用小三号黑体左起编排；一级标题下空两行为二级标题，以 四号黑体左起编排；二级标题下空一行为三级标题，以小四号黑体左起编排。</w:t>
      </w:r>
    </w:p>
    <w:p>
      <w:pPr>
        <w:pStyle w:val="9"/>
        <w:ind w:left="1260" w:firstLine="0"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新的一章，另起一页继续。 </w:t>
      </w:r>
    </w:p>
    <w:p>
      <w:pPr>
        <w:pStyle w:val="9"/>
        <w:ind w:left="1260" w:firstLine="0"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图、表：一般随文编排，标号：顺序排列，如图1、图2…；表1、表2…。  </w:t>
      </w:r>
    </w:p>
    <w:p>
      <w:pPr>
        <w:pStyle w:val="9"/>
        <w:numPr>
          <w:ilvl w:val="0"/>
          <w:numId w:val="10"/>
        </w:numPr>
        <w:ind w:firstLineChars="0"/>
        <w:rPr>
          <w:rFonts w:ascii="仿宋" w:hAnsi="仿宋" w:eastAsia="仿宋" w:cs="仿宋"/>
          <w:sz w:val="24"/>
        </w:rPr>
      </w:pPr>
      <w:r>
        <w:rPr>
          <w:rFonts w:hint="eastAsia" w:ascii="Adobe 楷体 Std R" w:hAnsi="Adobe 楷体 Std R" w:eastAsia="Adobe 楷体 Std R" w:cs="Times New Roman"/>
          <w:szCs w:val="21"/>
        </w:rPr>
        <w:t>附录</w:t>
      </w:r>
    </w:p>
    <w:p>
      <w:pPr>
        <w:pStyle w:val="9"/>
        <w:ind w:left="1260" w:firstLine="0" w:firstLineChars="0"/>
        <w:rPr>
          <w:rFonts w:ascii="Adobe 楷体 Std R" w:hAnsi="Adobe 楷体 Std R" w:eastAsia="Adobe 楷体 Std R" w:cs="Times New Roman"/>
          <w:szCs w:val="21"/>
        </w:rPr>
      </w:pPr>
      <w:r>
        <w:rPr>
          <w:rFonts w:hint="eastAsia" w:ascii="Adobe 楷体 Std R" w:hAnsi="Adobe 楷体 Std R" w:eastAsia="Adobe 楷体 Std R" w:cs="Times New Roman"/>
          <w:szCs w:val="21"/>
        </w:rPr>
        <w:t xml:space="preserve"> 附录是正文的补充，包括：篇幅较大的图表、相关说明等，可无此项。</w:t>
      </w:r>
    </w:p>
    <w:p>
      <w:pPr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楷体 Std R">
    <w:altName w:val="Arial Unicode MS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2375116">
    <w:nsid w:val="572A12CC"/>
    <w:multiLevelType w:val="multilevel"/>
    <w:tmpl w:val="572A12CC"/>
    <w:lvl w:ilvl="0" w:tentative="1">
      <w:start w:val="1"/>
      <w:numFmt w:val="decimal"/>
      <w:lvlText w:val="%1、"/>
      <w:lvlJc w:val="left"/>
      <w:pPr>
        <w:ind w:left="126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62376297">
    <w:nsid w:val="572A1769"/>
    <w:multiLevelType w:val="multilevel"/>
    <w:tmpl w:val="572A1769"/>
    <w:lvl w:ilvl="0" w:tentative="1">
      <w:start w:val="1"/>
      <w:numFmt w:val="decimal"/>
      <w:lvlText w:val="%1)"/>
      <w:lvlJc w:val="left"/>
      <w:pPr>
        <w:ind w:left="168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2100" w:hanging="420"/>
      </w:pPr>
    </w:lvl>
    <w:lvl w:ilvl="2" w:tentative="1">
      <w:start w:val="1"/>
      <w:numFmt w:val="lowerRoman"/>
      <w:lvlText w:val="%3."/>
      <w:lvlJc w:val="right"/>
      <w:pPr>
        <w:ind w:left="2520" w:hanging="420"/>
      </w:pPr>
    </w:lvl>
    <w:lvl w:ilvl="3" w:tentative="1">
      <w:start w:val="1"/>
      <w:numFmt w:val="decimal"/>
      <w:lvlText w:val="%4."/>
      <w:lvlJc w:val="left"/>
      <w:pPr>
        <w:ind w:left="2940" w:hanging="420"/>
      </w:pPr>
    </w:lvl>
    <w:lvl w:ilvl="4" w:tentative="1">
      <w:start w:val="1"/>
      <w:numFmt w:val="lowerLetter"/>
      <w:lvlText w:val="%5)"/>
      <w:lvlJc w:val="left"/>
      <w:pPr>
        <w:ind w:left="3360" w:hanging="420"/>
      </w:pPr>
    </w:lvl>
    <w:lvl w:ilvl="5" w:tentative="1">
      <w:start w:val="1"/>
      <w:numFmt w:val="lowerRoman"/>
      <w:lvlText w:val="%6."/>
      <w:lvlJc w:val="right"/>
      <w:pPr>
        <w:ind w:left="3780" w:hanging="420"/>
      </w:pPr>
    </w:lvl>
    <w:lvl w:ilvl="6" w:tentative="1">
      <w:start w:val="1"/>
      <w:numFmt w:val="decimal"/>
      <w:lvlText w:val="%7."/>
      <w:lvlJc w:val="left"/>
      <w:pPr>
        <w:ind w:left="4200" w:hanging="420"/>
      </w:pPr>
    </w:lvl>
    <w:lvl w:ilvl="7" w:tentative="1">
      <w:start w:val="1"/>
      <w:numFmt w:val="lowerLetter"/>
      <w:lvlText w:val="%8)"/>
      <w:lvlJc w:val="left"/>
      <w:pPr>
        <w:ind w:left="4620" w:hanging="420"/>
      </w:pPr>
    </w:lvl>
    <w:lvl w:ilvl="8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462376663">
    <w:nsid w:val="572A18D7"/>
    <w:multiLevelType w:val="multilevel"/>
    <w:tmpl w:val="572A18D7"/>
    <w:lvl w:ilvl="0" w:tentative="1">
      <w:start w:val="1"/>
      <w:numFmt w:val="decimal"/>
      <w:lvlText w:val="%1)"/>
      <w:lvlJc w:val="left"/>
      <w:pPr>
        <w:ind w:left="168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2100" w:hanging="420"/>
      </w:pPr>
    </w:lvl>
    <w:lvl w:ilvl="2" w:tentative="1">
      <w:start w:val="1"/>
      <w:numFmt w:val="lowerRoman"/>
      <w:lvlText w:val="%3."/>
      <w:lvlJc w:val="right"/>
      <w:pPr>
        <w:ind w:left="2520" w:hanging="420"/>
      </w:pPr>
    </w:lvl>
    <w:lvl w:ilvl="3" w:tentative="1">
      <w:start w:val="1"/>
      <w:numFmt w:val="decimal"/>
      <w:lvlText w:val="%4."/>
      <w:lvlJc w:val="left"/>
      <w:pPr>
        <w:ind w:left="2940" w:hanging="420"/>
      </w:pPr>
    </w:lvl>
    <w:lvl w:ilvl="4" w:tentative="1">
      <w:start w:val="1"/>
      <w:numFmt w:val="lowerLetter"/>
      <w:lvlText w:val="%5)"/>
      <w:lvlJc w:val="left"/>
      <w:pPr>
        <w:ind w:left="3360" w:hanging="420"/>
      </w:pPr>
    </w:lvl>
    <w:lvl w:ilvl="5" w:tentative="1">
      <w:start w:val="1"/>
      <w:numFmt w:val="lowerRoman"/>
      <w:lvlText w:val="%6."/>
      <w:lvlJc w:val="right"/>
      <w:pPr>
        <w:ind w:left="3780" w:hanging="420"/>
      </w:pPr>
    </w:lvl>
    <w:lvl w:ilvl="6" w:tentative="1">
      <w:start w:val="1"/>
      <w:numFmt w:val="decimal"/>
      <w:lvlText w:val="%7."/>
      <w:lvlJc w:val="left"/>
      <w:pPr>
        <w:ind w:left="4200" w:hanging="420"/>
      </w:pPr>
    </w:lvl>
    <w:lvl w:ilvl="7" w:tentative="1">
      <w:start w:val="1"/>
      <w:numFmt w:val="lowerLetter"/>
      <w:lvlText w:val="%8)"/>
      <w:lvlJc w:val="left"/>
      <w:pPr>
        <w:ind w:left="4620" w:hanging="420"/>
      </w:pPr>
    </w:lvl>
    <w:lvl w:ilvl="8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121681244">
    <w:nsid w:val="7E76495C"/>
    <w:multiLevelType w:val="multilevel"/>
    <w:tmpl w:val="7E76495C"/>
    <w:lvl w:ilvl="0" w:tentative="1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62375841">
    <w:nsid w:val="572A15A1"/>
    <w:multiLevelType w:val="multilevel"/>
    <w:tmpl w:val="572A15A1"/>
    <w:lvl w:ilvl="0" w:tentative="1">
      <w:start w:val="1"/>
      <w:numFmt w:val="decimal"/>
      <w:lvlText w:val="%1、"/>
      <w:lvlJc w:val="left"/>
      <w:pPr>
        <w:ind w:left="126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61131659">
    <w:nsid w:val="15866E8B"/>
    <w:multiLevelType w:val="multilevel"/>
    <w:tmpl w:val="15866E8B"/>
    <w:lvl w:ilvl="0" w:tentative="1">
      <w:start w:val="1"/>
      <w:numFmt w:val="decimal"/>
      <w:lvlText w:val="%1、"/>
      <w:lvlJc w:val="left"/>
      <w:pPr>
        <w:ind w:left="126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62375920">
    <w:nsid w:val="572A15F0"/>
    <w:multiLevelType w:val="multilevel"/>
    <w:tmpl w:val="572A15F0"/>
    <w:lvl w:ilvl="0" w:tentative="1">
      <w:start w:val="1"/>
      <w:numFmt w:val="decimal"/>
      <w:lvlText w:val="%1、"/>
      <w:lvlJc w:val="left"/>
      <w:pPr>
        <w:ind w:left="126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2179759">
    <w:nsid w:val="0C0D04AF"/>
    <w:multiLevelType w:val="multilevel"/>
    <w:tmpl w:val="0C0D04AF"/>
    <w:lvl w:ilvl="0" w:tentative="1">
      <w:start w:val="1"/>
      <w:numFmt w:val="decimal"/>
      <w:lvlText w:val="%1)"/>
      <w:lvlJc w:val="left"/>
      <w:pPr>
        <w:ind w:left="1680" w:hanging="420"/>
      </w:pPr>
    </w:lvl>
    <w:lvl w:ilvl="1" w:tentative="1">
      <w:start w:val="1"/>
      <w:numFmt w:val="lowerLetter"/>
      <w:lvlText w:val="%2)"/>
      <w:lvlJc w:val="left"/>
      <w:pPr>
        <w:ind w:left="2100" w:hanging="420"/>
      </w:pPr>
    </w:lvl>
    <w:lvl w:ilvl="2" w:tentative="1">
      <w:start w:val="1"/>
      <w:numFmt w:val="lowerRoman"/>
      <w:lvlText w:val="%3."/>
      <w:lvlJc w:val="right"/>
      <w:pPr>
        <w:ind w:left="2520" w:hanging="420"/>
      </w:pPr>
    </w:lvl>
    <w:lvl w:ilvl="3" w:tentative="1">
      <w:start w:val="1"/>
      <w:numFmt w:val="decimal"/>
      <w:lvlText w:val="%4."/>
      <w:lvlJc w:val="left"/>
      <w:pPr>
        <w:ind w:left="2940" w:hanging="420"/>
      </w:pPr>
    </w:lvl>
    <w:lvl w:ilvl="4" w:tentative="1">
      <w:start w:val="1"/>
      <w:numFmt w:val="lowerLetter"/>
      <w:lvlText w:val="%5)"/>
      <w:lvlJc w:val="left"/>
      <w:pPr>
        <w:ind w:left="3360" w:hanging="420"/>
      </w:pPr>
    </w:lvl>
    <w:lvl w:ilvl="5" w:tentative="1">
      <w:start w:val="1"/>
      <w:numFmt w:val="lowerRoman"/>
      <w:lvlText w:val="%6."/>
      <w:lvlJc w:val="right"/>
      <w:pPr>
        <w:ind w:left="3780" w:hanging="420"/>
      </w:pPr>
    </w:lvl>
    <w:lvl w:ilvl="6" w:tentative="1">
      <w:start w:val="1"/>
      <w:numFmt w:val="decimal"/>
      <w:lvlText w:val="%7."/>
      <w:lvlJc w:val="left"/>
      <w:pPr>
        <w:ind w:left="4200" w:hanging="420"/>
      </w:pPr>
    </w:lvl>
    <w:lvl w:ilvl="7" w:tentative="1">
      <w:start w:val="1"/>
      <w:numFmt w:val="lowerLetter"/>
      <w:lvlText w:val="%8)"/>
      <w:lvlJc w:val="left"/>
      <w:pPr>
        <w:ind w:left="4620" w:hanging="420"/>
      </w:pPr>
    </w:lvl>
    <w:lvl w:ilvl="8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462376189">
    <w:nsid w:val="572A16FD"/>
    <w:multiLevelType w:val="multilevel"/>
    <w:tmpl w:val="572A16FD"/>
    <w:lvl w:ilvl="0" w:tentative="1">
      <w:start w:val="1"/>
      <w:numFmt w:val="decimal"/>
      <w:lvlText w:val="%1、"/>
      <w:lvlJc w:val="left"/>
      <w:pPr>
        <w:ind w:left="126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62376412">
    <w:nsid w:val="572A17DC"/>
    <w:multiLevelType w:val="multilevel"/>
    <w:tmpl w:val="572A17DC"/>
    <w:lvl w:ilvl="0" w:tentative="1">
      <w:start w:val="1"/>
      <w:numFmt w:val="decimal"/>
      <w:lvlText w:val="%1)"/>
      <w:lvlJc w:val="left"/>
      <w:pPr>
        <w:ind w:left="168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2100" w:hanging="420"/>
      </w:pPr>
    </w:lvl>
    <w:lvl w:ilvl="2" w:tentative="1">
      <w:start w:val="1"/>
      <w:numFmt w:val="lowerRoman"/>
      <w:lvlText w:val="%3."/>
      <w:lvlJc w:val="right"/>
      <w:pPr>
        <w:ind w:left="2520" w:hanging="420"/>
      </w:pPr>
    </w:lvl>
    <w:lvl w:ilvl="3" w:tentative="1">
      <w:start w:val="1"/>
      <w:numFmt w:val="decimal"/>
      <w:lvlText w:val="%4."/>
      <w:lvlJc w:val="left"/>
      <w:pPr>
        <w:ind w:left="2940" w:hanging="420"/>
      </w:pPr>
    </w:lvl>
    <w:lvl w:ilvl="4" w:tentative="1">
      <w:start w:val="1"/>
      <w:numFmt w:val="lowerLetter"/>
      <w:lvlText w:val="%5)"/>
      <w:lvlJc w:val="left"/>
      <w:pPr>
        <w:ind w:left="3360" w:hanging="420"/>
      </w:pPr>
    </w:lvl>
    <w:lvl w:ilvl="5" w:tentative="1">
      <w:start w:val="1"/>
      <w:numFmt w:val="lowerRoman"/>
      <w:lvlText w:val="%6."/>
      <w:lvlJc w:val="right"/>
      <w:pPr>
        <w:ind w:left="3780" w:hanging="420"/>
      </w:pPr>
    </w:lvl>
    <w:lvl w:ilvl="6" w:tentative="1">
      <w:start w:val="1"/>
      <w:numFmt w:val="decimal"/>
      <w:lvlText w:val="%7."/>
      <w:lvlJc w:val="left"/>
      <w:pPr>
        <w:ind w:left="4200" w:hanging="420"/>
      </w:pPr>
    </w:lvl>
    <w:lvl w:ilvl="7" w:tentative="1">
      <w:start w:val="1"/>
      <w:numFmt w:val="lowerLetter"/>
      <w:lvlText w:val="%8)"/>
      <w:lvlJc w:val="left"/>
      <w:pPr>
        <w:ind w:left="4620" w:hanging="420"/>
      </w:pPr>
    </w:lvl>
    <w:lvl w:ilvl="8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2121681244"/>
  </w:num>
  <w:num w:numId="2">
    <w:abstractNumId w:val="361131659"/>
  </w:num>
  <w:num w:numId="3">
    <w:abstractNumId w:val="1462375841"/>
  </w:num>
  <w:num w:numId="4">
    <w:abstractNumId w:val="1462375920"/>
  </w:num>
  <w:num w:numId="5">
    <w:abstractNumId w:val="202179759"/>
  </w:num>
  <w:num w:numId="6">
    <w:abstractNumId w:val="1462376189"/>
  </w:num>
  <w:num w:numId="7">
    <w:abstractNumId w:val="1462376412"/>
  </w:num>
  <w:num w:numId="8">
    <w:abstractNumId w:val="1462376663"/>
  </w:num>
  <w:num w:numId="9">
    <w:abstractNumId w:val="1462376297"/>
  </w:num>
  <w:num w:numId="10">
    <w:abstractNumId w:val="14623751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AC"/>
    <w:rsid w:val="004C07AC"/>
    <w:rsid w:val="00541DAB"/>
    <w:rsid w:val="00B17B21"/>
    <w:rsid w:val="102C60C6"/>
    <w:rsid w:val="40C24C02"/>
    <w:rsid w:val="4C2E52BE"/>
    <w:rsid w:val="50715EB8"/>
    <w:rsid w:val="56426643"/>
    <w:rsid w:val="7DCD1E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0"/>
    <w:pPr>
      <w:jc w:val="center"/>
    </w:pPr>
    <w:rPr>
      <w:rFonts w:eastAsia="黑体"/>
      <w:b/>
      <w:sz w:val="30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 样式 首行缩进:  2 字符 + 首行缩进:  2 字符"/>
    <w:basedOn w:val="1"/>
    <w:qFormat/>
    <w:uiPriority w:val="0"/>
    <w:pPr>
      <w:adjustRightInd w:val="0"/>
      <w:spacing w:line="420" w:lineRule="exact"/>
      <w:ind w:right="-76" w:rightChars="-76" w:firstLine="456" w:firstLineChars="200"/>
      <w:textAlignment w:val="baseline"/>
    </w:pPr>
    <w:rPr>
      <w:spacing w:val="-6"/>
      <w:kern w:val="0"/>
      <w:sz w:val="24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478</Words>
  <Characters>2727</Characters>
  <Lines>22</Lines>
  <Paragraphs>6</Paragraphs>
  <TotalTime>0</TotalTime>
  <ScaleCrop>false</ScaleCrop>
  <LinksUpToDate>false</LinksUpToDate>
  <CharactersWithSpaces>3199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nb</dc:creator>
  <cp:lastModifiedBy>nb</cp:lastModifiedBy>
  <dcterms:modified xsi:type="dcterms:W3CDTF">2016-05-05T10:09:05Z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